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5A8" w14:textId="77777777" w:rsidR="000D2243" w:rsidRDefault="00A52384" w:rsidP="000D2243">
      <w:pPr>
        <w:jc w:val="center"/>
      </w:pPr>
      <w:r>
        <w:rPr>
          <w:noProof/>
        </w:rPr>
        <w:drawing>
          <wp:inline distT="0" distB="0" distL="0" distR="0" wp14:anchorId="7116F73A" wp14:editId="19176E13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6C49" w14:textId="77777777" w:rsidR="000D2243" w:rsidRDefault="000D2243" w:rsidP="000D224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96208E9" w14:textId="77777777" w:rsidR="000D2243" w:rsidRDefault="000D2243" w:rsidP="000D224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0FC84B3" w14:textId="77777777" w:rsidR="000D2243" w:rsidRDefault="000D2243" w:rsidP="000D224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 xml:space="preserve">Via Trotti,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122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15121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Alessandria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Tel  0131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>/ 43151-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Fax 0131/ 263842</w:t>
      </w:r>
    </w:p>
    <w:p w14:paraId="427B8764" w14:textId="77777777" w:rsidR="000D2243" w:rsidRDefault="000D2243" w:rsidP="000D224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</w:t>
      </w:r>
      <w:proofErr w:type="gramStart"/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Stampa:  </w:t>
      </w:r>
      <w:r w:rsidR="00457E7B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  <w:proofErr w:type="gramEnd"/>
    </w:p>
    <w:p w14:paraId="1805E24B" w14:textId="77777777" w:rsidR="000D2243" w:rsidRDefault="000D2243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4C71E5B" w14:textId="77777777" w:rsidR="000D2243" w:rsidRDefault="000D2243" w:rsidP="007451C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55E44AFF" w14:textId="77777777" w:rsidR="007845EB" w:rsidRDefault="007845EB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7BD7EFC8" w14:textId="77777777" w:rsidR="0031789D" w:rsidRDefault="009851E6" w:rsidP="00160A25">
      <w:pPr>
        <w:pStyle w:val="Corpodeltesto2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Ad Alessandria la prima assemblea di Zona. Rinnovo dell</w:t>
      </w:r>
      <w:r w:rsidR="00364651">
        <w:rPr>
          <w:rFonts w:cs="Times New Roman"/>
          <w:b/>
        </w:rPr>
        <w:t>e</w:t>
      </w:r>
      <w:r>
        <w:rPr>
          <w:rFonts w:cs="Times New Roman"/>
          <w:b/>
        </w:rPr>
        <w:t xml:space="preserve"> cariche: </w:t>
      </w:r>
    </w:p>
    <w:p w14:paraId="41060E57" w14:textId="6DDABED5" w:rsidR="00160A25" w:rsidRDefault="009851E6" w:rsidP="00160A25">
      <w:pPr>
        <w:pStyle w:val="Corpodeltesto2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Ce</w:t>
      </w:r>
      <w:r w:rsidR="004938F8">
        <w:rPr>
          <w:rFonts w:cs="Times New Roman"/>
          <w:b/>
        </w:rPr>
        <w:t>s</w:t>
      </w:r>
      <w:r>
        <w:rPr>
          <w:rFonts w:cs="Times New Roman"/>
          <w:b/>
        </w:rPr>
        <w:t>are Lombardi confermato Presidente di zona</w:t>
      </w:r>
    </w:p>
    <w:p w14:paraId="2060E969" w14:textId="77777777" w:rsidR="00160A25" w:rsidRDefault="00160A25" w:rsidP="00160A25">
      <w:pPr>
        <w:pStyle w:val="Corpodeltesto2"/>
        <w:ind w:firstLine="0"/>
        <w:jc w:val="center"/>
        <w:rPr>
          <w:rFonts w:cs="Times New Roman"/>
          <w:b/>
        </w:rPr>
      </w:pPr>
    </w:p>
    <w:p w14:paraId="38481B02" w14:textId="690384DE" w:rsidR="002B3AA3" w:rsidRDefault="009851E6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è tenuta questa mattina, lunedì 19, la prima delle assemblee di Zona di Confagricoltura Alessandria. </w:t>
      </w:r>
    </w:p>
    <w:p w14:paraId="5A4C053F" w14:textId="77777777" w:rsidR="00364651" w:rsidRDefault="009851E6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aprire i lavori sono stati il presidente di Zona </w:t>
      </w:r>
      <w:r w:rsidRPr="00364651">
        <w:rPr>
          <w:rFonts w:ascii="Arial" w:hAnsi="Arial" w:cs="Arial"/>
          <w:b/>
          <w:bCs/>
          <w:sz w:val="22"/>
          <w:szCs w:val="22"/>
        </w:rPr>
        <w:t>Cesare Lombardi</w:t>
      </w:r>
      <w:r>
        <w:rPr>
          <w:rFonts w:ascii="Arial" w:hAnsi="Arial" w:cs="Arial"/>
          <w:sz w:val="22"/>
          <w:szCs w:val="22"/>
        </w:rPr>
        <w:t xml:space="preserve"> e il direttore di Zona </w:t>
      </w:r>
      <w:r w:rsidRPr="00364651">
        <w:rPr>
          <w:rFonts w:ascii="Arial" w:hAnsi="Arial" w:cs="Arial"/>
          <w:b/>
          <w:bCs/>
          <w:sz w:val="22"/>
          <w:szCs w:val="22"/>
        </w:rPr>
        <w:t>Piero Viscardi</w:t>
      </w:r>
      <w:r>
        <w:rPr>
          <w:rFonts w:ascii="Arial" w:hAnsi="Arial" w:cs="Arial"/>
          <w:sz w:val="22"/>
          <w:szCs w:val="22"/>
        </w:rPr>
        <w:t xml:space="preserve">. Prima della relazione del presidente provinciale </w:t>
      </w:r>
      <w:r w:rsidRPr="00364651">
        <w:rPr>
          <w:rFonts w:ascii="Arial" w:hAnsi="Arial" w:cs="Arial"/>
          <w:b/>
          <w:bCs/>
          <w:sz w:val="22"/>
          <w:szCs w:val="22"/>
        </w:rPr>
        <w:t>Paola Sacco</w:t>
      </w:r>
      <w:r>
        <w:rPr>
          <w:rFonts w:ascii="Arial" w:hAnsi="Arial" w:cs="Arial"/>
          <w:sz w:val="22"/>
          <w:szCs w:val="22"/>
        </w:rPr>
        <w:t xml:space="preserve"> e del direttore provinciale </w:t>
      </w:r>
      <w:r w:rsidRPr="00364651">
        <w:rPr>
          <w:rFonts w:ascii="Arial" w:hAnsi="Arial" w:cs="Arial"/>
          <w:b/>
          <w:bCs/>
          <w:sz w:val="22"/>
          <w:szCs w:val="22"/>
        </w:rPr>
        <w:t>Cristina Bagnasco</w:t>
      </w:r>
      <w:r>
        <w:rPr>
          <w:rFonts w:ascii="Arial" w:hAnsi="Arial" w:cs="Arial"/>
          <w:sz w:val="22"/>
          <w:szCs w:val="22"/>
        </w:rPr>
        <w:t xml:space="preserve">, i soci, intervenuti numerosi, hanno votato per alzata di mano i componenti del </w:t>
      </w:r>
      <w:r w:rsidR="00903093">
        <w:rPr>
          <w:rFonts w:ascii="Arial" w:hAnsi="Arial" w:cs="Arial"/>
          <w:sz w:val="22"/>
          <w:szCs w:val="22"/>
        </w:rPr>
        <w:t>Consiglio</w:t>
      </w:r>
      <w:r>
        <w:rPr>
          <w:rFonts w:ascii="Arial" w:hAnsi="Arial" w:cs="Arial"/>
          <w:sz w:val="22"/>
          <w:szCs w:val="22"/>
        </w:rPr>
        <w:t xml:space="preserve"> di Zona. </w:t>
      </w:r>
    </w:p>
    <w:p w14:paraId="5E14B9DA" w14:textId="5BCCC91B" w:rsidR="009851E6" w:rsidRDefault="009851E6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Sono</w:t>
      </w:r>
      <w:r w:rsidR="00903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stati eletti, all’unanimità</w:t>
      </w:r>
      <w:r w:rsidR="00903093">
        <w:rPr>
          <w:rFonts w:ascii="Arial" w:hAnsi="Arial" w:cs="Arial"/>
          <w:sz w:val="22"/>
          <w:szCs w:val="22"/>
        </w:rPr>
        <w:t xml:space="preserve">: </w:t>
      </w:r>
      <w:r w:rsidR="00903093" w:rsidRPr="00364651">
        <w:rPr>
          <w:rFonts w:ascii="Arial" w:hAnsi="Arial" w:cs="Arial"/>
          <w:b/>
          <w:bCs/>
          <w:i/>
          <w:iCs/>
          <w:sz w:val="22"/>
          <w:szCs w:val="22"/>
        </w:rPr>
        <w:t>Mauro Paolo Berardo, Alberto Brezzi, Giacomo D’Eboli, Cesare Lombardi, Roberto Rolando, Giuseppe Rovere, Luca Tonello</w:t>
      </w:r>
      <w:r w:rsidR="00903093">
        <w:rPr>
          <w:rFonts w:ascii="Arial" w:hAnsi="Arial" w:cs="Arial"/>
          <w:sz w:val="22"/>
          <w:szCs w:val="22"/>
        </w:rPr>
        <w:t>.</w:t>
      </w:r>
    </w:p>
    <w:p w14:paraId="1378249B" w14:textId="63A5F009" w:rsidR="00903093" w:rsidRPr="002B3AA3" w:rsidRDefault="00903093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Consiglio ha poi riconfermato alla presidenza di zona, per i prossimi quattro anni, Cesare Lombardi.</w:t>
      </w:r>
    </w:p>
    <w:p w14:paraId="5AA0F6B4" w14:textId="21B05625" w:rsidR="00903093" w:rsidRDefault="00903093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Anche quest’anno sono stati consegnati nel corso dell’Assemblea alcuni riconoscimenti: un ringraziamento simbolico a chi ha fatto dell’agricoltura una scelta imprenditoriale e di vita. Per la zona di Alessandria, il riconoscimento è andato a due giovani donne</w:t>
      </w:r>
      <w:r w:rsidRPr="00364651">
        <w:rPr>
          <w:rFonts w:ascii="Arial" w:hAnsi="Arial" w:cs="Arial"/>
          <w:b/>
          <w:bCs/>
          <w:sz w:val="22"/>
          <w:szCs w:val="22"/>
        </w:rPr>
        <w:t>, Elena D’Eboli</w:t>
      </w:r>
      <w:r>
        <w:rPr>
          <w:rFonts w:ascii="Arial" w:hAnsi="Arial" w:cs="Arial"/>
          <w:sz w:val="22"/>
          <w:szCs w:val="22"/>
        </w:rPr>
        <w:t xml:space="preserve">, titolare della società Agricola Cascina Dell’Erba e </w:t>
      </w:r>
      <w:r w:rsidR="003101BF" w:rsidRPr="00364651">
        <w:rPr>
          <w:rFonts w:ascii="Arial" w:hAnsi="Arial" w:cs="Arial"/>
          <w:b/>
          <w:bCs/>
          <w:sz w:val="22"/>
          <w:szCs w:val="22"/>
        </w:rPr>
        <w:t>Federica Rovere</w:t>
      </w:r>
      <w:r w:rsidR="003101BF">
        <w:rPr>
          <w:rFonts w:ascii="Arial" w:hAnsi="Arial" w:cs="Arial"/>
          <w:sz w:val="22"/>
          <w:szCs w:val="22"/>
        </w:rPr>
        <w:t xml:space="preserve">, </w:t>
      </w:r>
      <w:r w:rsidR="00822636">
        <w:rPr>
          <w:rFonts w:ascii="Arial" w:hAnsi="Arial" w:cs="Arial"/>
          <w:sz w:val="22"/>
          <w:szCs w:val="22"/>
        </w:rPr>
        <w:t>rappresentante legale</w:t>
      </w:r>
      <w:r w:rsidR="003101BF">
        <w:rPr>
          <w:rFonts w:ascii="Arial" w:hAnsi="Arial" w:cs="Arial"/>
          <w:sz w:val="22"/>
          <w:szCs w:val="22"/>
        </w:rPr>
        <w:t xml:space="preserve"> della omonima società semplice</w:t>
      </w:r>
      <w:r w:rsidR="00822636">
        <w:rPr>
          <w:rFonts w:ascii="Arial" w:hAnsi="Arial" w:cs="Arial"/>
          <w:sz w:val="22"/>
          <w:szCs w:val="22"/>
        </w:rPr>
        <w:t xml:space="preserve"> agricola Rovere</w:t>
      </w:r>
      <w:r w:rsidR="003101BF">
        <w:rPr>
          <w:rFonts w:ascii="Arial" w:hAnsi="Arial" w:cs="Arial"/>
          <w:sz w:val="22"/>
          <w:szCs w:val="22"/>
        </w:rPr>
        <w:t>, tra le più giovani donne insediatesi.</w:t>
      </w:r>
    </w:p>
    <w:p w14:paraId="54BC3E5C" w14:textId="2A7CF02C" w:rsidR="00BE7556" w:rsidRDefault="003101BF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Nella relazione sindacale, la presidente Paola Sacco non ha nascosto le difficoltà che il mondo agricolo sta attraversando negli ultimi anni. </w:t>
      </w:r>
      <w:r w:rsidR="007E508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Alle criticità portate dai cambiamenti climatici e dalle tensioni internazionali che hanno destabilizzato i mercati, si stanno aggiungendo in questi ultimi mesi le preoccupazioni per l’accordo Mercosur</w:t>
      </w:r>
      <w:r w:rsidR="007E5083">
        <w:rPr>
          <w:rFonts w:ascii="Arial" w:hAnsi="Arial" w:cs="Arial"/>
          <w:sz w:val="22"/>
          <w:szCs w:val="22"/>
        </w:rPr>
        <w:t xml:space="preserve"> – ha detto – Abbiamo ottenuto, d’altro canto, anche risultati importanti, come la riduzione del carico contributivo Inail e, a livello locale, la risoluzione della ‘questione pozzi’ e l’apertura di tavoli </w:t>
      </w:r>
      <w:r w:rsidR="00822636">
        <w:rPr>
          <w:rFonts w:ascii="Arial" w:hAnsi="Arial" w:cs="Arial"/>
          <w:sz w:val="22"/>
          <w:szCs w:val="22"/>
        </w:rPr>
        <w:t xml:space="preserve">di consultazione </w:t>
      </w:r>
      <w:r w:rsidR="007E5083">
        <w:rPr>
          <w:rFonts w:ascii="Arial" w:hAnsi="Arial" w:cs="Arial"/>
          <w:sz w:val="22"/>
          <w:szCs w:val="22"/>
        </w:rPr>
        <w:t>su arvicole, lupi e vino”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CC1A5EC" w14:textId="72696D99" w:rsidR="003101BF" w:rsidRDefault="003101BF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Proprio sul Mercosur si sono registrati alcuni degli interventi da parte dei soci: il </w:t>
      </w:r>
      <w:r w:rsidR="00822636">
        <w:rPr>
          <w:rFonts w:ascii="Arial" w:hAnsi="Arial" w:cs="Arial"/>
          <w:sz w:val="22"/>
          <w:szCs w:val="22"/>
        </w:rPr>
        <w:t>timore</w:t>
      </w:r>
      <w:r>
        <w:rPr>
          <w:rFonts w:ascii="Arial" w:hAnsi="Arial" w:cs="Arial"/>
          <w:sz w:val="22"/>
          <w:szCs w:val="22"/>
        </w:rPr>
        <w:t xml:space="preserve"> è quello dell’arrivo sul mercato italiano di prodotti</w:t>
      </w:r>
      <w:r w:rsidR="007E5083">
        <w:rPr>
          <w:rFonts w:ascii="Arial" w:hAnsi="Arial" w:cs="Arial"/>
          <w:sz w:val="22"/>
          <w:szCs w:val="22"/>
        </w:rPr>
        <w:t xml:space="preserve">, come </w:t>
      </w:r>
      <w:r w:rsidR="0003280A">
        <w:rPr>
          <w:rFonts w:ascii="Arial" w:hAnsi="Arial" w:cs="Arial"/>
          <w:sz w:val="22"/>
          <w:szCs w:val="22"/>
        </w:rPr>
        <w:t>riso</w:t>
      </w:r>
      <w:r w:rsidR="007E5083">
        <w:rPr>
          <w:rFonts w:ascii="Arial" w:hAnsi="Arial" w:cs="Arial"/>
          <w:sz w:val="22"/>
          <w:szCs w:val="22"/>
        </w:rPr>
        <w:t xml:space="preserve"> e carne,</w:t>
      </w:r>
      <w:r>
        <w:rPr>
          <w:rFonts w:ascii="Arial" w:hAnsi="Arial" w:cs="Arial"/>
          <w:sz w:val="22"/>
          <w:szCs w:val="22"/>
        </w:rPr>
        <w:t xml:space="preserve"> che non presentano i medesimi standard qualitativi imposti, invece, dall’Europa (e dall’Italia) e un’ulteriore perdit</w:t>
      </w:r>
      <w:r w:rsidR="007E50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di redditività </w:t>
      </w:r>
      <w:r w:rsidR="007E5083">
        <w:rPr>
          <w:rFonts w:ascii="Arial" w:hAnsi="Arial" w:cs="Arial"/>
          <w:sz w:val="22"/>
          <w:szCs w:val="22"/>
        </w:rPr>
        <w:t xml:space="preserve">per le aziende agricole. </w:t>
      </w:r>
      <w:r w:rsidR="00364651">
        <w:rPr>
          <w:rFonts w:ascii="Arial" w:hAnsi="Arial" w:cs="Arial"/>
          <w:sz w:val="22"/>
          <w:szCs w:val="22"/>
        </w:rPr>
        <w:t xml:space="preserve"> Una possibile risposta – è stato suggerito nel corso dei lavori - è</w:t>
      </w:r>
      <w:r w:rsidR="00BE7556">
        <w:rPr>
          <w:rFonts w:ascii="Arial" w:hAnsi="Arial" w:cs="Arial"/>
          <w:sz w:val="22"/>
          <w:szCs w:val="22"/>
        </w:rPr>
        <w:t xml:space="preserve"> fornire ai consumatori strumenti per risalire alla tracciabilità dei prodotti, in modo da garantire scelte più consapevoli</w:t>
      </w:r>
      <w:r w:rsidR="00364651">
        <w:rPr>
          <w:rFonts w:ascii="Arial" w:hAnsi="Arial" w:cs="Arial"/>
          <w:sz w:val="22"/>
          <w:szCs w:val="22"/>
        </w:rPr>
        <w:t xml:space="preserve">. </w:t>
      </w:r>
    </w:p>
    <w:p w14:paraId="530DD856" w14:textId="7655C100" w:rsidR="00BE7556" w:rsidRDefault="00BE7556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direttore provinciale Cristina Bagnasco ha ricordato che </w:t>
      </w:r>
      <w:r w:rsidR="00364651">
        <w:rPr>
          <w:rFonts w:ascii="Arial" w:hAnsi="Arial" w:cs="Arial"/>
          <w:sz w:val="22"/>
          <w:szCs w:val="22"/>
        </w:rPr>
        <w:t xml:space="preserve">proprio </w:t>
      </w:r>
      <w:r>
        <w:rPr>
          <w:rFonts w:ascii="Arial" w:hAnsi="Arial" w:cs="Arial"/>
          <w:sz w:val="22"/>
          <w:szCs w:val="22"/>
        </w:rPr>
        <w:t xml:space="preserve">domani, </w:t>
      </w:r>
      <w:r w:rsidR="00364651">
        <w:rPr>
          <w:rFonts w:ascii="Arial" w:hAnsi="Arial" w:cs="Arial"/>
          <w:sz w:val="22"/>
          <w:szCs w:val="22"/>
        </w:rPr>
        <w:t xml:space="preserve">20 gennaio, Confagricoltura sarà a Strasburgo per manifestare davanti alle istituzioni europee le forti perplessità </w:t>
      </w:r>
      <w:r w:rsidR="004938F8">
        <w:rPr>
          <w:rFonts w:ascii="Arial" w:hAnsi="Arial" w:cs="Arial"/>
          <w:sz w:val="22"/>
          <w:szCs w:val="22"/>
        </w:rPr>
        <w:t>su</w:t>
      </w:r>
      <w:r w:rsidR="00364651">
        <w:rPr>
          <w:rFonts w:ascii="Arial" w:hAnsi="Arial" w:cs="Arial"/>
          <w:sz w:val="22"/>
          <w:szCs w:val="22"/>
        </w:rPr>
        <w:t>l Mercosur.</w:t>
      </w:r>
    </w:p>
    <w:p w14:paraId="74D18511" w14:textId="70C463BF" w:rsidR="002B3AA3" w:rsidRPr="002B3AA3" w:rsidRDefault="00364651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Domani l’assemblea di Zona sarà ad</w:t>
      </w:r>
      <w:r w:rsidR="002B3AA3" w:rsidRPr="002B3AA3">
        <w:rPr>
          <w:rFonts w:ascii="Arial" w:hAnsi="Arial" w:cs="Arial"/>
          <w:sz w:val="22"/>
          <w:szCs w:val="22"/>
        </w:rPr>
        <w:t xml:space="preserve"> Acqui Terme-Ovada (</w:t>
      </w:r>
      <w:r>
        <w:rPr>
          <w:rFonts w:ascii="Arial" w:hAnsi="Arial" w:cs="Arial"/>
          <w:sz w:val="22"/>
          <w:szCs w:val="22"/>
        </w:rPr>
        <w:t>ore 10</w:t>
      </w:r>
      <w:r w:rsidR="002B3AA3" w:rsidRPr="002B3AA3">
        <w:rPr>
          <w:rFonts w:ascii="Arial" w:hAnsi="Arial" w:cs="Arial"/>
          <w:sz w:val="22"/>
          <w:szCs w:val="22"/>
        </w:rPr>
        <w:t>, sala congressi Hotel La Meridiana)</w:t>
      </w:r>
      <w:r>
        <w:rPr>
          <w:rFonts w:ascii="Arial" w:hAnsi="Arial" w:cs="Arial"/>
          <w:sz w:val="22"/>
          <w:szCs w:val="22"/>
        </w:rPr>
        <w:t>; segu</w:t>
      </w:r>
      <w:r w:rsidR="004938F8">
        <w:rPr>
          <w:rFonts w:ascii="Arial" w:hAnsi="Arial" w:cs="Arial"/>
          <w:sz w:val="22"/>
          <w:szCs w:val="22"/>
        </w:rPr>
        <w:t>ono</w:t>
      </w:r>
      <w:r w:rsidR="002B3AA3" w:rsidRPr="002B3AA3">
        <w:rPr>
          <w:rFonts w:ascii="Arial" w:hAnsi="Arial" w:cs="Arial"/>
          <w:sz w:val="22"/>
          <w:szCs w:val="22"/>
        </w:rPr>
        <w:t xml:space="preserve"> Tortona (21 gennaio, sala convegni Hotel Il Carrettino), Novi Ligure (22 gennaio, salone Forno dell’Antica Ricetta) e Casale Monferrato (23 gennaio, aula magna dell’Istituto Leardi).</w:t>
      </w:r>
    </w:p>
    <w:p w14:paraId="755EDCAA" w14:textId="77777777" w:rsidR="002B3AA3" w:rsidRDefault="002B3AA3" w:rsidP="002B3AA3">
      <w:pPr>
        <w:pStyle w:val="Rientrocorpodeltesto"/>
        <w:spacing w:after="0" w:line="276" w:lineRule="auto"/>
        <w:ind w:left="0"/>
        <w:jc w:val="both"/>
        <w:rPr>
          <w:rFonts w:ascii="Arial" w:hAnsi="Arial" w:cs="Arial"/>
        </w:rPr>
      </w:pPr>
    </w:p>
    <w:p w14:paraId="5322F5DC" w14:textId="524C18CD" w:rsidR="002C76D6" w:rsidRPr="002B3AA3" w:rsidRDefault="002C76D6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B3AA3">
        <w:rPr>
          <w:rFonts w:ascii="Arial" w:hAnsi="Arial" w:cs="Arial"/>
          <w:sz w:val="22"/>
          <w:szCs w:val="22"/>
        </w:rPr>
        <w:t>Alessandria, 1</w:t>
      </w:r>
      <w:r w:rsidR="00364651">
        <w:rPr>
          <w:rFonts w:ascii="Arial" w:hAnsi="Arial" w:cs="Arial"/>
          <w:sz w:val="22"/>
          <w:szCs w:val="22"/>
        </w:rPr>
        <w:t>9</w:t>
      </w:r>
      <w:r w:rsidRPr="002B3AA3">
        <w:rPr>
          <w:rFonts w:ascii="Arial" w:hAnsi="Arial" w:cs="Arial"/>
          <w:sz w:val="22"/>
          <w:szCs w:val="22"/>
        </w:rPr>
        <w:t xml:space="preserve"> gennaio 2026</w:t>
      </w:r>
    </w:p>
    <w:sectPr w:rsidR="002C76D6" w:rsidRPr="002B3AA3" w:rsidSect="007451C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6B49" w14:textId="77777777" w:rsidR="00E348F4" w:rsidRDefault="00E348F4" w:rsidP="000D2243">
      <w:r>
        <w:separator/>
      </w:r>
    </w:p>
  </w:endnote>
  <w:endnote w:type="continuationSeparator" w:id="0">
    <w:p w14:paraId="0135EF6E" w14:textId="77777777" w:rsidR="00E348F4" w:rsidRDefault="00E348F4" w:rsidP="000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4283" w14:textId="77777777" w:rsidR="00E348F4" w:rsidRDefault="00E348F4" w:rsidP="000D2243">
      <w:r>
        <w:separator/>
      </w:r>
    </w:p>
  </w:footnote>
  <w:footnote w:type="continuationSeparator" w:id="0">
    <w:p w14:paraId="1265532E" w14:textId="77777777" w:rsidR="00E348F4" w:rsidRDefault="00E348F4" w:rsidP="000D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3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22CF"/>
    <w:rsid w:val="000103D1"/>
    <w:rsid w:val="000150C3"/>
    <w:rsid w:val="00022BEC"/>
    <w:rsid w:val="0003280A"/>
    <w:rsid w:val="00050AAF"/>
    <w:rsid w:val="000618EC"/>
    <w:rsid w:val="00070609"/>
    <w:rsid w:val="0007072B"/>
    <w:rsid w:val="000968DE"/>
    <w:rsid w:val="000A47A5"/>
    <w:rsid w:val="000B6028"/>
    <w:rsid w:val="000B6C76"/>
    <w:rsid w:val="000D2243"/>
    <w:rsid w:val="001603E0"/>
    <w:rsid w:val="00160A25"/>
    <w:rsid w:val="00163C77"/>
    <w:rsid w:val="001663BC"/>
    <w:rsid w:val="00182D28"/>
    <w:rsid w:val="00193598"/>
    <w:rsid w:val="001A6E81"/>
    <w:rsid w:val="001B37C9"/>
    <w:rsid w:val="001B5772"/>
    <w:rsid w:val="001D601A"/>
    <w:rsid w:val="001F2731"/>
    <w:rsid w:val="0020274D"/>
    <w:rsid w:val="00205647"/>
    <w:rsid w:val="00212448"/>
    <w:rsid w:val="00217938"/>
    <w:rsid w:val="00222508"/>
    <w:rsid w:val="00223BF2"/>
    <w:rsid w:val="00236B63"/>
    <w:rsid w:val="00240516"/>
    <w:rsid w:val="00243061"/>
    <w:rsid w:val="0024463B"/>
    <w:rsid w:val="0024531F"/>
    <w:rsid w:val="00254756"/>
    <w:rsid w:val="002627F0"/>
    <w:rsid w:val="00273F5F"/>
    <w:rsid w:val="00280AE3"/>
    <w:rsid w:val="0028581E"/>
    <w:rsid w:val="00290BA6"/>
    <w:rsid w:val="0029450D"/>
    <w:rsid w:val="00294CEA"/>
    <w:rsid w:val="002A4758"/>
    <w:rsid w:val="002B3AA3"/>
    <w:rsid w:val="002C56B1"/>
    <w:rsid w:val="002C76D6"/>
    <w:rsid w:val="002E16CA"/>
    <w:rsid w:val="003003A1"/>
    <w:rsid w:val="003069C6"/>
    <w:rsid w:val="003101BF"/>
    <w:rsid w:val="00315F77"/>
    <w:rsid w:val="0031789D"/>
    <w:rsid w:val="00333FBF"/>
    <w:rsid w:val="003435D7"/>
    <w:rsid w:val="00346219"/>
    <w:rsid w:val="00351762"/>
    <w:rsid w:val="0035524E"/>
    <w:rsid w:val="00355856"/>
    <w:rsid w:val="00355AF6"/>
    <w:rsid w:val="00364651"/>
    <w:rsid w:val="00383C8F"/>
    <w:rsid w:val="0038569C"/>
    <w:rsid w:val="003964D7"/>
    <w:rsid w:val="003A528C"/>
    <w:rsid w:val="003A6066"/>
    <w:rsid w:val="003A727E"/>
    <w:rsid w:val="003B2657"/>
    <w:rsid w:val="0040766D"/>
    <w:rsid w:val="00417EFD"/>
    <w:rsid w:val="00421B93"/>
    <w:rsid w:val="00425D83"/>
    <w:rsid w:val="00437AD7"/>
    <w:rsid w:val="00440A13"/>
    <w:rsid w:val="004425CC"/>
    <w:rsid w:val="00457E7B"/>
    <w:rsid w:val="004614E1"/>
    <w:rsid w:val="0046191A"/>
    <w:rsid w:val="0046241D"/>
    <w:rsid w:val="00472673"/>
    <w:rsid w:val="00472D8E"/>
    <w:rsid w:val="00487060"/>
    <w:rsid w:val="004911F9"/>
    <w:rsid w:val="004938F8"/>
    <w:rsid w:val="00494FCA"/>
    <w:rsid w:val="004B24E6"/>
    <w:rsid w:val="004B605A"/>
    <w:rsid w:val="004D50BF"/>
    <w:rsid w:val="004D7328"/>
    <w:rsid w:val="004E0CED"/>
    <w:rsid w:val="004F1FF1"/>
    <w:rsid w:val="004F2825"/>
    <w:rsid w:val="0052262A"/>
    <w:rsid w:val="00522FD7"/>
    <w:rsid w:val="00524A56"/>
    <w:rsid w:val="00543659"/>
    <w:rsid w:val="00554B93"/>
    <w:rsid w:val="005615A5"/>
    <w:rsid w:val="00564813"/>
    <w:rsid w:val="005A0289"/>
    <w:rsid w:val="005A688A"/>
    <w:rsid w:val="005E03E5"/>
    <w:rsid w:val="005F6F9F"/>
    <w:rsid w:val="00600068"/>
    <w:rsid w:val="00612290"/>
    <w:rsid w:val="0066483F"/>
    <w:rsid w:val="00673CB5"/>
    <w:rsid w:val="00687923"/>
    <w:rsid w:val="006943FC"/>
    <w:rsid w:val="006B7E1C"/>
    <w:rsid w:val="006D2A4F"/>
    <w:rsid w:val="006D7AAA"/>
    <w:rsid w:val="006E1CD6"/>
    <w:rsid w:val="006F6C7B"/>
    <w:rsid w:val="00725E58"/>
    <w:rsid w:val="00726D69"/>
    <w:rsid w:val="007306E4"/>
    <w:rsid w:val="00735F5D"/>
    <w:rsid w:val="007451C0"/>
    <w:rsid w:val="0074655A"/>
    <w:rsid w:val="007845EB"/>
    <w:rsid w:val="00787E93"/>
    <w:rsid w:val="007A6035"/>
    <w:rsid w:val="007B5FD1"/>
    <w:rsid w:val="007C78D7"/>
    <w:rsid w:val="007E5083"/>
    <w:rsid w:val="007F7F8E"/>
    <w:rsid w:val="008152E6"/>
    <w:rsid w:val="00822636"/>
    <w:rsid w:val="00823FA1"/>
    <w:rsid w:val="0083416F"/>
    <w:rsid w:val="00855BF2"/>
    <w:rsid w:val="00884D96"/>
    <w:rsid w:val="008A30C6"/>
    <w:rsid w:val="008A6216"/>
    <w:rsid w:val="008A7AC4"/>
    <w:rsid w:val="008B52AB"/>
    <w:rsid w:val="008D3A3B"/>
    <w:rsid w:val="008E2E96"/>
    <w:rsid w:val="008E57A9"/>
    <w:rsid w:val="008E7957"/>
    <w:rsid w:val="00903093"/>
    <w:rsid w:val="0092331E"/>
    <w:rsid w:val="00930FD4"/>
    <w:rsid w:val="009523BC"/>
    <w:rsid w:val="009851E6"/>
    <w:rsid w:val="00986575"/>
    <w:rsid w:val="009A3C04"/>
    <w:rsid w:val="009B20B5"/>
    <w:rsid w:val="009B4EC0"/>
    <w:rsid w:val="009C32BC"/>
    <w:rsid w:val="009C6AC5"/>
    <w:rsid w:val="009C7F73"/>
    <w:rsid w:val="009E5AA6"/>
    <w:rsid w:val="009E6939"/>
    <w:rsid w:val="009F00E4"/>
    <w:rsid w:val="00A116AB"/>
    <w:rsid w:val="00A132D9"/>
    <w:rsid w:val="00A2788B"/>
    <w:rsid w:val="00A52384"/>
    <w:rsid w:val="00A6217E"/>
    <w:rsid w:val="00A65FBB"/>
    <w:rsid w:val="00A8607E"/>
    <w:rsid w:val="00A90645"/>
    <w:rsid w:val="00A96435"/>
    <w:rsid w:val="00AD377D"/>
    <w:rsid w:val="00AD39CC"/>
    <w:rsid w:val="00AD3A46"/>
    <w:rsid w:val="00AD5B59"/>
    <w:rsid w:val="00AE07BA"/>
    <w:rsid w:val="00B02B87"/>
    <w:rsid w:val="00B036B3"/>
    <w:rsid w:val="00B03A85"/>
    <w:rsid w:val="00B37060"/>
    <w:rsid w:val="00B43A64"/>
    <w:rsid w:val="00B44B35"/>
    <w:rsid w:val="00B56BC8"/>
    <w:rsid w:val="00B63706"/>
    <w:rsid w:val="00B63DD4"/>
    <w:rsid w:val="00B838FE"/>
    <w:rsid w:val="00B848CF"/>
    <w:rsid w:val="00BE7556"/>
    <w:rsid w:val="00C0615F"/>
    <w:rsid w:val="00C36313"/>
    <w:rsid w:val="00C36800"/>
    <w:rsid w:val="00C37176"/>
    <w:rsid w:val="00C8474B"/>
    <w:rsid w:val="00C910DC"/>
    <w:rsid w:val="00C93928"/>
    <w:rsid w:val="00C9428D"/>
    <w:rsid w:val="00CC6950"/>
    <w:rsid w:val="00CF620F"/>
    <w:rsid w:val="00D4721B"/>
    <w:rsid w:val="00D800E5"/>
    <w:rsid w:val="00D85E35"/>
    <w:rsid w:val="00DB6D4A"/>
    <w:rsid w:val="00DC022C"/>
    <w:rsid w:val="00DD02F7"/>
    <w:rsid w:val="00DD032E"/>
    <w:rsid w:val="00DD266E"/>
    <w:rsid w:val="00DD4C2C"/>
    <w:rsid w:val="00DD79DC"/>
    <w:rsid w:val="00DF7F0D"/>
    <w:rsid w:val="00E0313B"/>
    <w:rsid w:val="00E146F9"/>
    <w:rsid w:val="00E208AF"/>
    <w:rsid w:val="00E339B4"/>
    <w:rsid w:val="00E348F4"/>
    <w:rsid w:val="00E53617"/>
    <w:rsid w:val="00E76BD5"/>
    <w:rsid w:val="00E92514"/>
    <w:rsid w:val="00E96B31"/>
    <w:rsid w:val="00E974A5"/>
    <w:rsid w:val="00EA3A4D"/>
    <w:rsid w:val="00EC277E"/>
    <w:rsid w:val="00EC52B0"/>
    <w:rsid w:val="00ED149A"/>
    <w:rsid w:val="00EE47C9"/>
    <w:rsid w:val="00EE59FD"/>
    <w:rsid w:val="00EE62BD"/>
    <w:rsid w:val="00EF7FF1"/>
    <w:rsid w:val="00F14B01"/>
    <w:rsid w:val="00F15C9C"/>
    <w:rsid w:val="00F26A24"/>
    <w:rsid w:val="00F34652"/>
    <w:rsid w:val="00F37CD0"/>
    <w:rsid w:val="00F37DB7"/>
    <w:rsid w:val="00F41693"/>
    <w:rsid w:val="00F44732"/>
    <w:rsid w:val="00F60AC2"/>
    <w:rsid w:val="00F72565"/>
    <w:rsid w:val="00F8192B"/>
    <w:rsid w:val="00FA6266"/>
    <w:rsid w:val="00FC607D"/>
    <w:rsid w:val="00FD3DDC"/>
    <w:rsid w:val="00FD7C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2F76"/>
  <w15:docId w15:val="{FF343DED-07AE-4EB3-A7A1-728C778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link w:val="Corpodeltesto2Caratter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Testofumetto">
    <w:name w:val="Balloon Text"/>
    <w:basedOn w:val="Normale"/>
    <w:semiHidden/>
    <w:rsid w:val="00A65F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D2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2243"/>
  </w:style>
  <w:style w:type="character" w:customStyle="1" w:styleId="PidipaginaCarattere">
    <w:name w:val="Piè di pagina Carattere"/>
    <w:basedOn w:val="Carpredefinitoparagrafo"/>
    <w:link w:val="Pidipagina"/>
    <w:rsid w:val="000D2243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D2243"/>
    <w:rPr>
      <w:rFonts w:ascii="Arial" w:hAnsi="Arial" w:cs="Arial"/>
      <w:b/>
      <w:bCs/>
      <w:sz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0D2243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3B6F6-48E6-4E53-8B0C-AB9565E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7</cp:revision>
  <cp:lastPrinted>2019-01-11T14:31:00Z</cp:lastPrinted>
  <dcterms:created xsi:type="dcterms:W3CDTF">2026-01-19T13:21:00Z</dcterms:created>
  <dcterms:modified xsi:type="dcterms:W3CDTF">2026-01-19T16:16:00Z</dcterms:modified>
</cp:coreProperties>
</file>