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5A8" w14:textId="77777777" w:rsidR="000D2243" w:rsidRDefault="00A52384" w:rsidP="000D2243">
      <w:pPr>
        <w:jc w:val="center"/>
      </w:pPr>
      <w:r>
        <w:rPr>
          <w:noProof/>
        </w:rPr>
        <w:drawing>
          <wp:inline distT="0" distB="0" distL="0" distR="0" wp14:anchorId="7116F73A" wp14:editId="1D502ACB">
            <wp:extent cx="3552825" cy="790255"/>
            <wp:effectExtent l="0" t="0" r="0" b="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27" cy="7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6C49" w14:textId="77777777" w:rsidR="000D2243" w:rsidRDefault="000D2243" w:rsidP="000D224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96208E9" w14:textId="77777777" w:rsidR="000D2243" w:rsidRDefault="000D2243" w:rsidP="000D224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0FC84B3" w14:textId="77777777" w:rsidR="000D2243" w:rsidRPr="00F54437" w:rsidRDefault="000D2243" w:rsidP="000D2243">
      <w:pPr>
        <w:pStyle w:val="Pidipagina"/>
        <w:jc w:val="center"/>
        <w:rPr>
          <w:rFonts w:ascii="Arial" w:eastAsia="Lucida Sans Unicode" w:hAnsi="Arial" w:cs="Arial"/>
          <w:color w:val="008000"/>
          <w:sz w:val="16"/>
          <w:szCs w:val="16"/>
        </w:rPr>
      </w:pPr>
      <w:r w:rsidRPr="00F54437">
        <w:rPr>
          <w:rFonts w:ascii="Arial" w:eastAsia="Lucida Sans Unicode" w:hAnsi="Arial" w:cs="Arial"/>
          <w:color w:val="008000"/>
          <w:sz w:val="16"/>
          <w:szCs w:val="16"/>
        </w:rPr>
        <w:t>Via Trotti, 122  -  15121 Alessandria  -  Tel  0131/ 43151-2  -  Fax 0131/ 263842</w:t>
      </w:r>
    </w:p>
    <w:p w14:paraId="427B8764" w14:textId="77777777" w:rsidR="000D2243" w:rsidRPr="00F54437" w:rsidRDefault="000D2243" w:rsidP="000D2243">
      <w:pPr>
        <w:pStyle w:val="Titolo"/>
        <w:rPr>
          <w:rFonts w:eastAsia="Lucida Sans Unicode"/>
          <w:b w:val="0"/>
          <w:bCs w:val="0"/>
          <w:color w:val="008000"/>
          <w:sz w:val="16"/>
          <w:szCs w:val="16"/>
          <w:u w:val="none"/>
        </w:rPr>
      </w:pPr>
      <w:r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E-mail Ufficio Stampa:  </w:t>
      </w:r>
      <w:r w:rsidR="00457E7B"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stampa</w:t>
      </w:r>
      <w:r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@confagricolturalessandria.it</w:t>
      </w:r>
    </w:p>
    <w:p w14:paraId="1805E24B" w14:textId="77777777" w:rsidR="000D2243" w:rsidRDefault="000D2243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4C71E5B" w14:textId="77777777" w:rsidR="000D2243" w:rsidRDefault="000D2243" w:rsidP="007451C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55E44AFF" w14:textId="77777777" w:rsidR="007845EB" w:rsidRDefault="007845EB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060E969" w14:textId="26E11954" w:rsidR="00160A25" w:rsidRDefault="00655C2A" w:rsidP="00160A25">
      <w:pPr>
        <w:pStyle w:val="Corpodeltesto2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Stefano Invernizzi confermato presidente di Zona di Confagricoltura Alessandria a Tortona</w:t>
      </w:r>
    </w:p>
    <w:p w14:paraId="0FE2D50A" w14:textId="77777777" w:rsidR="00655C2A" w:rsidRDefault="00655C2A" w:rsidP="00160A25">
      <w:pPr>
        <w:pStyle w:val="Corpodeltesto2"/>
        <w:ind w:firstLine="0"/>
        <w:jc w:val="center"/>
        <w:rPr>
          <w:rFonts w:cs="Times New Roman"/>
          <w:b/>
        </w:rPr>
      </w:pPr>
    </w:p>
    <w:p w14:paraId="49CAE523" w14:textId="24BA5B8E" w:rsidR="00655C2A" w:rsidRDefault="00655C2A" w:rsidP="00655C2A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Rinnovo delle cariche a Tortona per Confagricoltura Alessandria, per il quadriennio 2026-2029</w:t>
      </w:r>
      <w:r w:rsidR="009851E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I soci, riuniti oggi </w:t>
      </w:r>
      <w:r w:rsidR="00A5324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assemblea nella sala convegni dell’Hotel Il Carrettino, hanno votato all’unanimità il nuovo Consiglio di </w:t>
      </w:r>
      <w:r w:rsidR="00A5324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ona. Ne fanno</w:t>
      </w:r>
      <w:r w:rsidR="00A5324C">
        <w:rPr>
          <w:rFonts w:ascii="Arial" w:hAnsi="Arial" w:cs="Arial"/>
          <w:sz w:val="22"/>
          <w:szCs w:val="22"/>
        </w:rPr>
        <w:t xml:space="preserve"> parte</w:t>
      </w:r>
      <w:r>
        <w:rPr>
          <w:rFonts w:ascii="Arial" w:hAnsi="Arial" w:cs="Arial"/>
          <w:sz w:val="22"/>
          <w:szCs w:val="22"/>
        </w:rPr>
        <w:t xml:space="preserve">: </w:t>
      </w:r>
      <w:r w:rsidRPr="00876D0B">
        <w:rPr>
          <w:rFonts w:ascii="Arial" w:hAnsi="Arial" w:cs="Arial"/>
          <w:b/>
          <w:bCs/>
          <w:i/>
          <w:iCs/>
          <w:sz w:val="22"/>
          <w:szCs w:val="22"/>
        </w:rPr>
        <w:t>Andrea Andrini, Filippo Fava, Cosmin Calin Garlasco Maran, Ivano Grassi, Stefano Invernizzi, Francesca Milano, Claudio Ricotti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A137BFE" w14:textId="4267829B" w:rsidR="00655C2A" w:rsidRDefault="00655C2A" w:rsidP="00F54437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Consiglio, a sua volta, ha individuato al suo interno il presidente nella persona di Stefano Invernizzi. </w:t>
      </w:r>
    </w:p>
    <w:p w14:paraId="1378249B" w14:textId="2F153E67" w:rsidR="00903093" w:rsidRDefault="009851E6" w:rsidP="00F54437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aprire i lavori sono stati il presidente di Zona e il direttore di Zona </w:t>
      </w:r>
      <w:r w:rsidR="00655C2A">
        <w:rPr>
          <w:rFonts w:ascii="Arial" w:hAnsi="Arial" w:cs="Arial"/>
          <w:b/>
          <w:bCs/>
          <w:sz w:val="22"/>
          <w:szCs w:val="22"/>
        </w:rPr>
        <w:t>Francesco Dameri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7563B7" w14:textId="4ECB70F0" w:rsidR="00F54437" w:rsidRDefault="00F54437" w:rsidP="00F54437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 portato il saluto dell’amministrazione comunale il sindaco </w:t>
      </w:r>
      <w:r w:rsidRPr="00F54437">
        <w:rPr>
          <w:rFonts w:ascii="Arial" w:hAnsi="Arial" w:cs="Arial"/>
          <w:b/>
          <w:bCs/>
          <w:sz w:val="22"/>
          <w:szCs w:val="22"/>
        </w:rPr>
        <w:t>Federico Chiodi</w:t>
      </w:r>
      <w:r>
        <w:rPr>
          <w:rFonts w:ascii="Arial" w:hAnsi="Arial" w:cs="Arial"/>
          <w:sz w:val="22"/>
          <w:szCs w:val="22"/>
        </w:rPr>
        <w:t xml:space="preserve">, che ha assicurato la collaborazione delle istituzioni locali agli imprenditori agricoli e all’associazione. </w:t>
      </w:r>
    </w:p>
    <w:p w14:paraId="5AA0F6B4" w14:textId="29C440F6" w:rsidR="00903093" w:rsidRDefault="00903093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Anche quest’anno </w:t>
      </w:r>
      <w:r w:rsidR="00876D0B">
        <w:rPr>
          <w:rFonts w:ascii="Arial" w:hAnsi="Arial" w:cs="Arial"/>
          <w:sz w:val="22"/>
          <w:szCs w:val="22"/>
        </w:rPr>
        <w:t>è</w:t>
      </w:r>
      <w:r>
        <w:rPr>
          <w:rFonts w:ascii="Arial" w:hAnsi="Arial" w:cs="Arial"/>
          <w:sz w:val="22"/>
          <w:szCs w:val="22"/>
        </w:rPr>
        <w:t xml:space="preserve"> stat</w:t>
      </w:r>
      <w:r w:rsidR="00876D0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consegnat</w:t>
      </w:r>
      <w:r w:rsidR="00876D0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nel corso dell’</w:t>
      </w:r>
      <w:r w:rsidR="00A5324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ssemblea un </w:t>
      </w:r>
      <w:r w:rsidR="00876D0B">
        <w:rPr>
          <w:rFonts w:ascii="Arial" w:hAnsi="Arial" w:cs="Arial"/>
          <w:sz w:val="22"/>
          <w:szCs w:val="22"/>
        </w:rPr>
        <w:t>riconoscimento</w:t>
      </w:r>
      <w:r>
        <w:rPr>
          <w:rFonts w:ascii="Arial" w:hAnsi="Arial" w:cs="Arial"/>
          <w:sz w:val="22"/>
          <w:szCs w:val="22"/>
        </w:rPr>
        <w:t xml:space="preserve"> simbolico a chi ha fatto dell’agricoltura una scelta imprenditoriale e di vita. Per la zona di </w:t>
      </w:r>
      <w:r w:rsidR="00876D0B">
        <w:rPr>
          <w:rFonts w:ascii="Arial" w:hAnsi="Arial" w:cs="Arial"/>
          <w:sz w:val="22"/>
          <w:szCs w:val="22"/>
        </w:rPr>
        <w:t>Tortona</w:t>
      </w:r>
      <w:r>
        <w:rPr>
          <w:rFonts w:ascii="Arial" w:hAnsi="Arial" w:cs="Arial"/>
          <w:sz w:val="22"/>
          <w:szCs w:val="22"/>
        </w:rPr>
        <w:t xml:space="preserve">, il riconoscimento è andato a </w:t>
      </w:r>
      <w:r w:rsidR="00876D0B" w:rsidRPr="00876D0B">
        <w:rPr>
          <w:rFonts w:ascii="Arial" w:hAnsi="Arial" w:cs="Arial"/>
          <w:b/>
          <w:bCs/>
          <w:sz w:val="22"/>
          <w:szCs w:val="22"/>
        </w:rPr>
        <w:t>Gabriele Ta</w:t>
      </w:r>
      <w:r w:rsidR="00A5324C">
        <w:rPr>
          <w:rFonts w:ascii="Arial" w:hAnsi="Arial" w:cs="Arial"/>
          <w:b/>
          <w:bCs/>
          <w:sz w:val="22"/>
          <w:szCs w:val="22"/>
        </w:rPr>
        <w:t>m</w:t>
      </w:r>
      <w:r w:rsidR="00876D0B" w:rsidRPr="00876D0B">
        <w:rPr>
          <w:rFonts w:ascii="Arial" w:hAnsi="Arial" w:cs="Arial"/>
          <w:b/>
          <w:bCs/>
          <w:sz w:val="22"/>
          <w:szCs w:val="22"/>
        </w:rPr>
        <w:t>burelli</w:t>
      </w:r>
      <w:r w:rsidR="00876D0B">
        <w:rPr>
          <w:rFonts w:ascii="Arial" w:hAnsi="Arial" w:cs="Arial"/>
          <w:sz w:val="22"/>
          <w:szCs w:val="22"/>
        </w:rPr>
        <w:t>, agricoltore che</w:t>
      </w:r>
      <w:r w:rsidR="00A5324C">
        <w:rPr>
          <w:rFonts w:ascii="Arial" w:hAnsi="Arial" w:cs="Arial"/>
          <w:sz w:val="22"/>
          <w:szCs w:val="22"/>
        </w:rPr>
        <w:t>,</w:t>
      </w:r>
      <w:r w:rsidR="00876D0B">
        <w:rPr>
          <w:rFonts w:ascii="Arial" w:hAnsi="Arial" w:cs="Arial"/>
          <w:sz w:val="22"/>
          <w:szCs w:val="22"/>
        </w:rPr>
        <w:t xml:space="preserve"> con passione e tenacia</w:t>
      </w:r>
      <w:r w:rsidR="00A5324C">
        <w:rPr>
          <w:rFonts w:ascii="Arial" w:hAnsi="Arial" w:cs="Arial"/>
          <w:sz w:val="22"/>
          <w:szCs w:val="22"/>
        </w:rPr>
        <w:t>,</w:t>
      </w:r>
      <w:r w:rsidR="00876D0B">
        <w:rPr>
          <w:rFonts w:ascii="Arial" w:hAnsi="Arial" w:cs="Arial"/>
          <w:sz w:val="22"/>
          <w:szCs w:val="22"/>
        </w:rPr>
        <w:t xml:space="preserve"> conduce la sua azienda </w:t>
      </w:r>
      <w:r w:rsidR="00A5324C">
        <w:rPr>
          <w:rFonts w:ascii="Arial" w:hAnsi="Arial" w:cs="Arial"/>
          <w:sz w:val="22"/>
          <w:szCs w:val="22"/>
        </w:rPr>
        <w:t xml:space="preserve">in una zona di montagna, </w:t>
      </w:r>
      <w:r w:rsidR="00876D0B">
        <w:rPr>
          <w:rFonts w:ascii="Arial" w:hAnsi="Arial" w:cs="Arial"/>
          <w:sz w:val="22"/>
          <w:szCs w:val="22"/>
        </w:rPr>
        <w:t xml:space="preserve">a Fabbrica Curone. </w:t>
      </w:r>
    </w:p>
    <w:p w14:paraId="27B54FF6" w14:textId="59705188" w:rsidR="00B2083E" w:rsidRDefault="003101BF" w:rsidP="00D021C8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Nella relazione sindacale, la presidente </w:t>
      </w:r>
      <w:r w:rsidRPr="00876D0B">
        <w:rPr>
          <w:rFonts w:ascii="Arial" w:hAnsi="Arial" w:cs="Arial"/>
          <w:b/>
          <w:bCs/>
          <w:sz w:val="22"/>
          <w:szCs w:val="22"/>
        </w:rPr>
        <w:t>Paola Sacco</w:t>
      </w:r>
      <w:r>
        <w:rPr>
          <w:rFonts w:ascii="Arial" w:hAnsi="Arial" w:cs="Arial"/>
          <w:sz w:val="22"/>
          <w:szCs w:val="22"/>
        </w:rPr>
        <w:t xml:space="preserve"> non ha nascosto le difficoltà che il mondo agricolo sta attraversando negli ultimi anni. </w:t>
      </w:r>
      <w:r w:rsidR="007E508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Alle criticità portate dai cambiamenti climatici e dalle tensioni internazionali che hanno destabilizzato i mercati, si stanno aggiungendo in questi ultimi mesi le preoccupazioni per l’accordo Mercosur</w:t>
      </w:r>
      <w:r w:rsidR="00A5324C">
        <w:rPr>
          <w:rFonts w:ascii="Arial" w:hAnsi="Arial" w:cs="Arial"/>
          <w:sz w:val="22"/>
          <w:szCs w:val="22"/>
        </w:rPr>
        <w:t xml:space="preserve">. </w:t>
      </w:r>
      <w:r w:rsidR="00876D0B">
        <w:rPr>
          <w:rFonts w:ascii="Arial" w:hAnsi="Arial" w:cs="Arial"/>
          <w:sz w:val="22"/>
          <w:szCs w:val="22"/>
        </w:rPr>
        <w:t>Ieri, a Strasburgo, era presente anche una nostra delegazione per manifestare davanti al parlamento europeo</w:t>
      </w:r>
      <w:r w:rsidR="00D021C8">
        <w:rPr>
          <w:rFonts w:ascii="Arial" w:hAnsi="Arial" w:cs="Arial"/>
          <w:sz w:val="22"/>
          <w:szCs w:val="22"/>
        </w:rPr>
        <w:t>”</w:t>
      </w:r>
      <w:r w:rsidR="00876D0B">
        <w:rPr>
          <w:rFonts w:ascii="Arial" w:hAnsi="Arial" w:cs="Arial"/>
          <w:sz w:val="22"/>
          <w:szCs w:val="22"/>
        </w:rPr>
        <w:t xml:space="preserve">. </w:t>
      </w:r>
      <w:r w:rsidR="00D021C8">
        <w:rPr>
          <w:rFonts w:ascii="Arial" w:hAnsi="Arial" w:cs="Arial"/>
          <w:sz w:val="22"/>
          <w:szCs w:val="22"/>
        </w:rPr>
        <w:t xml:space="preserve">Proprio mentre l’assemblea era in corso, è giunta la notizia che </w:t>
      </w:r>
      <w:r w:rsidR="00D021C8" w:rsidRPr="00D021C8">
        <w:rPr>
          <w:rFonts w:ascii="Arial" w:hAnsi="Arial" w:cs="Arial"/>
          <w:sz w:val="22"/>
          <w:szCs w:val="22"/>
        </w:rPr>
        <w:t xml:space="preserve">il Parlamento europeo </w:t>
      </w:r>
      <w:r w:rsidR="00B2083E">
        <w:rPr>
          <w:rFonts w:ascii="Arial" w:hAnsi="Arial" w:cs="Arial"/>
          <w:sz w:val="22"/>
          <w:szCs w:val="22"/>
        </w:rPr>
        <w:t>h</w:t>
      </w:r>
      <w:r w:rsidR="00D021C8" w:rsidRPr="00D021C8">
        <w:rPr>
          <w:rFonts w:ascii="Arial" w:hAnsi="Arial" w:cs="Arial"/>
          <w:sz w:val="22"/>
          <w:szCs w:val="22"/>
        </w:rPr>
        <w:t>a vota</w:t>
      </w:r>
      <w:r w:rsidR="00B2083E">
        <w:rPr>
          <w:rFonts w:ascii="Arial" w:hAnsi="Arial" w:cs="Arial"/>
          <w:sz w:val="22"/>
          <w:szCs w:val="22"/>
        </w:rPr>
        <w:t>to</w:t>
      </w:r>
      <w:r w:rsidR="00D021C8" w:rsidRPr="00D021C8">
        <w:rPr>
          <w:rFonts w:ascii="Arial" w:hAnsi="Arial" w:cs="Arial"/>
          <w:sz w:val="22"/>
          <w:szCs w:val="22"/>
        </w:rPr>
        <w:t xml:space="preserve"> a favore del ricorso alla Corte di Giustizia Ue per un parere giuridico sull'accordo di libero scambio con il Mercosur.</w:t>
      </w:r>
      <w:r w:rsidR="00B2083E">
        <w:rPr>
          <w:rFonts w:ascii="Arial" w:hAnsi="Arial" w:cs="Arial"/>
          <w:sz w:val="22"/>
          <w:szCs w:val="22"/>
        </w:rPr>
        <w:t xml:space="preserve"> </w:t>
      </w:r>
      <w:r w:rsidR="00D021C8" w:rsidRPr="00D021C8">
        <w:rPr>
          <w:rFonts w:ascii="Arial" w:hAnsi="Arial" w:cs="Arial"/>
          <w:sz w:val="22"/>
          <w:szCs w:val="22"/>
        </w:rPr>
        <w:t xml:space="preserve">Il ricorso potrebbe bloccare l'entrata in vigore dell’intesa commerciale per diversi mesi. </w:t>
      </w:r>
    </w:p>
    <w:p w14:paraId="54BC3E5C" w14:textId="46ADAFD3" w:rsidR="00BE7556" w:rsidRDefault="00B2083E" w:rsidP="00D021C8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Sacco ha ricordato anche alcuni dei risultati ottenuti nel corso dell’anno a livello territoriale</w:t>
      </w:r>
      <w:r w:rsidR="00A532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come</w:t>
      </w:r>
      <w:r w:rsidR="007E5083">
        <w:rPr>
          <w:rFonts w:ascii="Arial" w:hAnsi="Arial" w:cs="Arial"/>
          <w:sz w:val="22"/>
          <w:szCs w:val="22"/>
        </w:rPr>
        <w:t xml:space="preserve"> la risoluzione della ‘questione pozzi’</w:t>
      </w:r>
      <w:r w:rsidR="00A5324C">
        <w:rPr>
          <w:rFonts w:ascii="Arial" w:hAnsi="Arial" w:cs="Arial"/>
          <w:sz w:val="22"/>
          <w:szCs w:val="22"/>
        </w:rPr>
        <w:t>,</w:t>
      </w:r>
      <w:r w:rsidR="007E5083">
        <w:rPr>
          <w:rFonts w:ascii="Arial" w:hAnsi="Arial" w:cs="Arial"/>
          <w:sz w:val="22"/>
          <w:szCs w:val="22"/>
        </w:rPr>
        <w:t xml:space="preserve"> l’apertura di tavoli </w:t>
      </w:r>
      <w:r w:rsidR="00822636">
        <w:rPr>
          <w:rFonts w:ascii="Arial" w:hAnsi="Arial" w:cs="Arial"/>
          <w:sz w:val="22"/>
          <w:szCs w:val="22"/>
        </w:rPr>
        <w:t xml:space="preserve">di consultazione </w:t>
      </w:r>
      <w:r w:rsidR="00A5324C">
        <w:rPr>
          <w:rFonts w:ascii="Arial" w:hAnsi="Arial" w:cs="Arial"/>
          <w:sz w:val="22"/>
          <w:szCs w:val="22"/>
        </w:rPr>
        <w:t xml:space="preserve">regionali </w:t>
      </w:r>
      <w:r w:rsidR="007E5083">
        <w:rPr>
          <w:rFonts w:ascii="Arial" w:hAnsi="Arial" w:cs="Arial"/>
          <w:sz w:val="22"/>
          <w:szCs w:val="22"/>
        </w:rPr>
        <w:t xml:space="preserve">su arvicole, lupi e </w:t>
      </w:r>
      <w:r>
        <w:rPr>
          <w:rFonts w:ascii="Arial" w:hAnsi="Arial" w:cs="Arial"/>
          <w:sz w:val="22"/>
          <w:szCs w:val="22"/>
        </w:rPr>
        <w:t xml:space="preserve">le proposte per il comparto </w:t>
      </w:r>
      <w:r w:rsidR="007E5083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tivinicolo</w:t>
      </w:r>
      <w:r w:rsidR="003101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La segnalazione sul </w:t>
      </w:r>
      <w:r w:rsidR="00D021C8">
        <w:rPr>
          <w:rFonts w:ascii="Arial" w:hAnsi="Arial" w:cs="Arial"/>
          <w:sz w:val="22"/>
          <w:szCs w:val="22"/>
        </w:rPr>
        <w:t xml:space="preserve">proliferare dei roditori </w:t>
      </w:r>
      <w:r w:rsidR="00A5324C">
        <w:rPr>
          <w:rFonts w:ascii="Arial" w:hAnsi="Arial" w:cs="Arial"/>
          <w:sz w:val="22"/>
          <w:szCs w:val="22"/>
        </w:rPr>
        <w:t xml:space="preserve">era </w:t>
      </w:r>
      <w:r w:rsidR="00D021C8">
        <w:rPr>
          <w:rFonts w:ascii="Arial" w:hAnsi="Arial" w:cs="Arial"/>
          <w:sz w:val="22"/>
          <w:szCs w:val="22"/>
        </w:rPr>
        <w:t xml:space="preserve">partita proprio da agricoltori della zona di Tortona. </w:t>
      </w:r>
    </w:p>
    <w:p w14:paraId="0A0CA071" w14:textId="0CA7D2D7" w:rsidR="00D021C8" w:rsidRDefault="00D021C8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101BF">
        <w:rPr>
          <w:rFonts w:ascii="Arial" w:hAnsi="Arial" w:cs="Arial"/>
          <w:sz w:val="22"/>
          <w:szCs w:val="22"/>
        </w:rPr>
        <w:t xml:space="preserve">ul Mercosur </w:t>
      </w:r>
      <w:r w:rsidR="00876D0B">
        <w:rPr>
          <w:rFonts w:ascii="Arial" w:hAnsi="Arial" w:cs="Arial"/>
          <w:sz w:val="22"/>
          <w:szCs w:val="22"/>
        </w:rPr>
        <w:t xml:space="preserve">è stato fatto un focus da </w:t>
      </w:r>
      <w:r w:rsidRPr="00D021C8">
        <w:rPr>
          <w:rFonts w:ascii="Arial" w:hAnsi="Arial" w:cs="Arial"/>
          <w:b/>
          <w:bCs/>
          <w:sz w:val="22"/>
          <w:szCs w:val="22"/>
        </w:rPr>
        <w:t>C</w:t>
      </w:r>
      <w:r w:rsidR="00876D0B" w:rsidRPr="00D021C8">
        <w:rPr>
          <w:rFonts w:ascii="Arial" w:hAnsi="Arial" w:cs="Arial"/>
          <w:b/>
          <w:bCs/>
          <w:sz w:val="22"/>
          <w:szCs w:val="22"/>
        </w:rPr>
        <w:t>arlo Monferino</w:t>
      </w:r>
      <w:r w:rsidR="00876D0B">
        <w:rPr>
          <w:rFonts w:ascii="Arial" w:hAnsi="Arial" w:cs="Arial"/>
          <w:sz w:val="22"/>
          <w:szCs w:val="22"/>
        </w:rPr>
        <w:t xml:space="preserve">, agricoltore e socio di Anga Alessandria, l’associazione dei giovani imprenditori di Confagricoltura. C’è </w:t>
      </w:r>
      <w:r w:rsidR="003101BF">
        <w:rPr>
          <w:rFonts w:ascii="Arial" w:hAnsi="Arial" w:cs="Arial"/>
          <w:sz w:val="22"/>
          <w:szCs w:val="22"/>
        </w:rPr>
        <w:t xml:space="preserve">il </w:t>
      </w:r>
      <w:r w:rsidR="00822636">
        <w:rPr>
          <w:rFonts w:ascii="Arial" w:hAnsi="Arial" w:cs="Arial"/>
          <w:sz w:val="22"/>
          <w:szCs w:val="22"/>
        </w:rPr>
        <w:t>timore</w:t>
      </w:r>
      <w:r w:rsidR="003101BF">
        <w:rPr>
          <w:rFonts w:ascii="Arial" w:hAnsi="Arial" w:cs="Arial"/>
          <w:sz w:val="22"/>
          <w:szCs w:val="22"/>
        </w:rPr>
        <w:t xml:space="preserve"> </w:t>
      </w:r>
      <w:r w:rsidR="00876D0B">
        <w:rPr>
          <w:rFonts w:ascii="Arial" w:hAnsi="Arial" w:cs="Arial"/>
          <w:sz w:val="22"/>
          <w:szCs w:val="22"/>
        </w:rPr>
        <w:t>che l’accordo</w:t>
      </w:r>
      <w:r>
        <w:rPr>
          <w:rFonts w:ascii="Arial" w:hAnsi="Arial" w:cs="Arial"/>
          <w:sz w:val="22"/>
          <w:szCs w:val="22"/>
        </w:rPr>
        <w:t xml:space="preserve"> abbia come conseguenza</w:t>
      </w:r>
      <w:r w:rsidR="00A5324C">
        <w:rPr>
          <w:rFonts w:ascii="Arial" w:hAnsi="Arial" w:cs="Arial"/>
          <w:sz w:val="22"/>
          <w:szCs w:val="22"/>
        </w:rPr>
        <w:t xml:space="preserve"> </w:t>
      </w:r>
      <w:r w:rsidR="003101BF">
        <w:rPr>
          <w:rFonts w:ascii="Arial" w:hAnsi="Arial" w:cs="Arial"/>
          <w:sz w:val="22"/>
          <w:szCs w:val="22"/>
        </w:rPr>
        <w:t>l’arrivo sul mercato italiano di prodotti</w:t>
      </w:r>
      <w:r w:rsidR="00876D0B">
        <w:rPr>
          <w:rFonts w:ascii="Arial" w:hAnsi="Arial" w:cs="Arial"/>
          <w:sz w:val="22"/>
          <w:szCs w:val="22"/>
        </w:rPr>
        <w:t xml:space="preserve"> </w:t>
      </w:r>
      <w:r w:rsidR="003101BF">
        <w:rPr>
          <w:rFonts w:ascii="Arial" w:hAnsi="Arial" w:cs="Arial"/>
          <w:sz w:val="22"/>
          <w:szCs w:val="22"/>
        </w:rPr>
        <w:t>che non presentano i medesimi standard qualitativi imposti, invece, dall’Europa e un’ulteriore perdit</w:t>
      </w:r>
      <w:r w:rsidR="007E5083">
        <w:rPr>
          <w:rFonts w:ascii="Arial" w:hAnsi="Arial" w:cs="Arial"/>
          <w:sz w:val="22"/>
          <w:szCs w:val="22"/>
        </w:rPr>
        <w:t>a</w:t>
      </w:r>
      <w:r w:rsidR="003101BF">
        <w:rPr>
          <w:rFonts w:ascii="Arial" w:hAnsi="Arial" w:cs="Arial"/>
          <w:sz w:val="22"/>
          <w:szCs w:val="22"/>
        </w:rPr>
        <w:t xml:space="preserve"> di redditività </w:t>
      </w:r>
      <w:r w:rsidR="007E5083">
        <w:rPr>
          <w:rFonts w:ascii="Arial" w:hAnsi="Arial" w:cs="Arial"/>
          <w:sz w:val="22"/>
          <w:szCs w:val="22"/>
        </w:rPr>
        <w:t>per le aziende agricole</w:t>
      </w:r>
      <w:r w:rsidR="00A5324C">
        <w:rPr>
          <w:rFonts w:ascii="Arial" w:hAnsi="Arial" w:cs="Arial"/>
          <w:sz w:val="22"/>
          <w:szCs w:val="22"/>
        </w:rPr>
        <w:t xml:space="preserve"> italiane che non sarebbero messe in condizione di operare in condizioni di concorrenzialità</w:t>
      </w:r>
      <w:r w:rsidR="007E5083">
        <w:rPr>
          <w:rFonts w:ascii="Arial" w:hAnsi="Arial" w:cs="Arial"/>
          <w:sz w:val="22"/>
          <w:szCs w:val="22"/>
        </w:rPr>
        <w:t xml:space="preserve">. </w:t>
      </w:r>
      <w:r w:rsidR="003646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Forte l’appello del presidente Anga Alessandria </w:t>
      </w:r>
      <w:r w:rsidRPr="00D021C8">
        <w:rPr>
          <w:rFonts w:ascii="Arial" w:hAnsi="Arial" w:cs="Arial"/>
          <w:b/>
          <w:bCs/>
          <w:sz w:val="22"/>
          <w:szCs w:val="22"/>
        </w:rPr>
        <w:t>Alberto Ielisei</w:t>
      </w:r>
      <w:r>
        <w:rPr>
          <w:rFonts w:ascii="Arial" w:hAnsi="Arial" w:cs="Arial"/>
          <w:sz w:val="22"/>
          <w:szCs w:val="22"/>
        </w:rPr>
        <w:t xml:space="preserve"> ai giovani agricoltori a partecipare attivamente alla vita associativa, ricordano anche l’attività di informazione e</w:t>
      </w:r>
      <w:r w:rsidR="00A5324C">
        <w:rPr>
          <w:rFonts w:ascii="Arial" w:hAnsi="Arial" w:cs="Arial"/>
          <w:sz w:val="22"/>
          <w:szCs w:val="22"/>
        </w:rPr>
        <w:t xml:space="preserve"> sensibilizzazione verso i temi della sostenibilità e consumo consapevole</w:t>
      </w:r>
      <w:r>
        <w:rPr>
          <w:rFonts w:ascii="Arial" w:hAnsi="Arial" w:cs="Arial"/>
          <w:sz w:val="22"/>
          <w:szCs w:val="22"/>
        </w:rPr>
        <w:t xml:space="preserve"> che Anga porta nelle scuole. </w:t>
      </w:r>
    </w:p>
    <w:p w14:paraId="530DD856" w14:textId="79960B9C" w:rsidR="00BE7556" w:rsidRDefault="00BE7556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direttore provinciale </w:t>
      </w:r>
      <w:r w:rsidRPr="00D021C8">
        <w:rPr>
          <w:rFonts w:ascii="Arial" w:hAnsi="Arial" w:cs="Arial"/>
          <w:b/>
          <w:bCs/>
          <w:sz w:val="22"/>
          <w:szCs w:val="22"/>
        </w:rPr>
        <w:t xml:space="preserve">Cristina Bagnasco </w:t>
      </w:r>
      <w:r>
        <w:rPr>
          <w:rFonts w:ascii="Arial" w:hAnsi="Arial" w:cs="Arial"/>
          <w:sz w:val="22"/>
          <w:szCs w:val="22"/>
        </w:rPr>
        <w:t xml:space="preserve">ha ricordato </w:t>
      </w:r>
      <w:r w:rsidR="00D021C8">
        <w:rPr>
          <w:rFonts w:ascii="Arial" w:hAnsi="Arial" w:cs="Arial"/>
          <w:sz w:val="22"/>
          <w:szCs w:val="22"/>
        </w:rPr>
        <w:t>l’importanza delle assemblee come momenti di confronto diretto tra il sindacato degli agricoltori e i soci.</w:t>
      </w:r>
    </w:p>
    <w:p w14:paraId="74D18511" w14:textId="5047CE8F" w:rsidR="002B3AA3" w:rsidRPr="00F54437" w:rsidRDefault="00364651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</w:rPr>
      </w:pPr>
      <w:r w:rsidRPr="00F54437">
        <w:rPr>
          <w:rFonts w:ascii="Arial" w:hAnsi="Arial" w:cs="Arial"/>
        </w:rPr>
        <w:t>D</w:t>
      </w:r>
      <w:r w:rsidR="00D021C8" w:rsidRPr="00F54437">
        <w:rPr>
          <w:rFonts w:ascii="Arial" w:hAnsi="Arial" w:cs="Arial"/>
        </w:rPr>
        <w:t>opo le tappe di Alessandria, Acqui Terme e Tortona, le assemblee di Zona proseguiranno domani a Novi Ligure e venerdì a Casale Monferrato</w:t>
      </w:r>
      <w:r w:rsidR="002B3AA3" w:rsidRPr="00F54437">
        <w:rPr>
          <w:rFonts w:ascii="Arial" w:hAnsi="Arial" w:cs="Arial"/>
        </w:rPr>
        <w:t>.</w:t>
      </w:r>
    </w:p>
    <w:p w14:paraId="755EDCAA" w14:textId="77777777" w:rsidR="002B3AA3" w:rsidRPr="00F54437" w:rsidRDefault="002B3AA3" w:rsidP="002B3AA3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</w:p>
    <w:p w14:paraId="5322F5DC" w14:textId="53886599" w:rsidR="002C76D6" w:rsidRPr="00F54437" w:rsidRDefault="00D021C8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  <w:r w:rsidRPr="00F54437">
        <w:rPr>
          <w:rFonts w:ascii="Arial" w:hAnsi="Arial" w:cs="Arial"/>
        </w:rPr>
        <w:t>Tortona</w:t>
      </w:r>
      <w:r w:rsidR="002C76D6" w:rsidRPr="00F54437">
        <w:rPr>
          <w:rFonts w:ascii="Arial" w:hAnsi="Arial" w:cs="Arial"/>
        </w:rPr>
        <w:t xml:space="preserve">, </w:t>
      </w:r>
      <w:r w:rsidRPr="00F54437">
        <w:rPr>
          <w:rFonts w:ascii="Arial" w:hAnsi="Arial" w:cs="Arial"/>
        </w:rPr>
        <w:t>21</w:t>
      </w:r>
      <w:r w:rsidR="002C76D6" w:rsidRPr="00F54437">
        <w:rPr>
          <w:rFonts w:ascii="Arial" w:hAnsi="Arial" w:cs="Arial"/>
        </w:rPr>
        <w:t xml:space="preserve"> gennaio 2026</w:t>
      </w:r>
    </w:p>
    <w:sectPr w:rsidR="002C76D6" w:rsidRPr="00F54437" w:rsidSect="007451C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58B5" w14:textId="77777777" w:rsidR="00E34F47" w:rsidRDefault="00E34F47" w:rsidP="000D2243">
      <w:r>
        <w:separator/>
      </w:r>
    </w:p>
  </w:endnote>
  <w:endnote w:type="continuationSeparator" w:id="0">
    <w:p w14:paraId="612B20B7" w14:textId="77777777" w:rsidR="00E34F47" w:rsidRDefault="00E34F47" w:rsidP="000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8191" w14:textId="77777777" w:rsidR="00E34F47" w:rsidRDefault="00E34F47" w:rsidP="000D2243">
      <w:r>
        <w:separator/>
      </w:r>
    </w:p>
  </w:footnote>
  <w:footnote w:type="continuationSeparator" w:id="0">
    <w:p w14:paraId="4E2E74BD" w14:textId="77777777" w:rsidR="00E34F47" w:rsidRDefault="00E34F47" w:rsidP="000D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3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22CF"/>
    <w:rsid w:val="000103D1"/>
    <w:rsid w:val="000150C3"/>
    <w:rsid w:val="00022BEC"/>
    <w:rsid w:val="0003280A"/>
    <w:rsid w:val="00050AAF"/>
    <w:rsid w:val="000618EC"/>
    <w:rsid w:val="00070609"/>
    <w:rsid w:val="0007072B"/>
    <w:rsid w:val="000968DE"/>
    <w:rsid w:val="000A47A5"/>
    <w:rsid w:val="000B6028"/>
    <w:rsid w:val="000B6C76"/>
    <w:rsid w:val="000D2243"/>
    <w:rsid w:val="001603E0"/>
    <w:rsid w:val="00160A25"/>
    <w:rsid w:val="00163C77"/>
    <w:rsid w:val="001663BC"/>
    <w:rsid w:val="00182D28"/>
    <w:rsid w:val="00193598"/>
    <w:rsid w:val="001A6E81"/>
    <w:rsid w:val="001B37C9"/>
    <w:rsid w:val="001B5772"/>
    <w:rsid w:val="001D601A"/>
    <w:rsid w:val="001F2731"/>
    <w:rsid w:val="0020274D"/>
    <w:rsid w:val="00205647"/>
    <w:rsid w:val="00212448"/>
    <w:rsid w:val="00217938"/>
    <w:rsid w:val="00222508"/>
    <w:rsid w:val="00223BF2"/>
    <w:rsid w:val="00236B63"/>
    <w:rsid w:val="00240516"/>
    <w:rsid w:val="00243061"/>
    <w:rsid w:val="0024463B"/>
    <w:rsid w:val="0024531F"/>
    <w:rsid w:val="00254756"/>
    <w:rsid w:val="002627F0"/>
    <w:rsid w:val="00273F5F"/>
    <w:rsid w:val="00280AE3"/>
    <w:rsid w:val="0028581E"/>
    <w:rsid w:val="00290BA6"/>
    <w:rsid w:val="0029450D"/>
    <w:rsid w:val="00294CEA"/>
    <w:rsid w:val="002A4758"/>
    <w:rsid w:val="002B3AA3"/>
    <w:rsid w:val="002C56B1"/>
    <w:rsid w:val="002C76D6"/>
    <w:rsid w:val="002E16CA"/>
    <w:rsid w:val="003003A1"/>
    <w:rsid w:val="003069C6"/>
    <w:rsid w:val="003101BF"/>
    <w:rsid w:val="00315F77"/>
    <w:rsid w:val="0031789D"/>
    <w:rsid w:val="00333FBF"/>
    <w:rsid w:val="003435D7"/>
    <w:rsid w:val="00346219"/>
    <w:rsid w:val="00351762"/>
    <w:rsid w:val="0035524E"/>
    <w:rsid w:val="00355856"/>
    <w:rsid w:val="00355AF6"/>
    <w:rsid w:val="00364651"/>
    <w:rsid w:val="00383C8F"/>
    <w:rsid w:val="0038569C"/>
    <w:rsid w:val="003964D7"/>
    <w:rsid w:val="003A528C"/>
    <w:rsid w:val="003A6066"/>
    <w:rsid w:val="003A727E"/>
    <w:rsid w:val="003B2657"/>
    <w:rsid w:val="0040766D"/>
    <w:rsid w:val="00417EFD"/>
    <w:rsid w:val="00421B93"/>
    <w:rsid w:val="00425D83"/>
    <w:rsid w:val="00437AD7"/>
    <w:rsid w:val="00440A13"/>
    <w:rsid w:val="004425CC"/>
    <w:rsid w:val="00457E7B"/>
    <w:rsid w:val="004614E1"/>
    <w:rsid w:val="0046191A"/>
    <w:rsid w:val="0046241D"/>
    <w:rsid w:val="00472673"/>
    <w:rsid w:val="00472D8E"/>
    <w:rsid w:val="00487060"/>
    <w:rsid w:val="004911F9"/>
    <w:rsid w:val="004938F8"/>
    <w:rsid w:val="00494FCA"/>
    <w:rsid w:val="004B24E6"/>
    <w:rsid w:val="004B605A"/>
    <w:rsid w:val="004D50BF"/>
    <w:rsid w:val="004D7328"/>
    <w:rsid w:val="004E0CED"/>
    <w:rsid w:val="004F1FF1"/>
    <w:rsid w:val="004F2825"/>
    <w:rsid w:val="0052262A"/>
    <w:rsid w:val="00522FD7"/>
    <w:rsid w:val="00524A56"/>
    <w:rsid w:val="00543659"/>
    <w:rsid w:val="00554B93"/>
    <w:rsid w:val="005615A5"/>
    <w:rsid w:val="00564813"/>
    <w:rsid w:val="005A0289"/>
    <w:rsid w:val="005A688A"/>
    <w:rsid w:val="005E03E5"/>
    <w:rsid w:val="005F6F9F"/>
    <w:rsid w:val="00600068"/>
    <w:rsid w:val="00612290"/>
    <w:rsid w:val="00655C2A"/>
    <w:rsid w:val="0066483F"/>
    <w:rsid w:val="00673CB5"/>
    <w:rsid w:val="00687923"/>
    <w:rsid w:val="006943FC"/>
    <w:rsid w:val="006B7E1C"/>
    <w:rsid w:val="006D2A4F"/>
    <w:rsid w:val="006D7AAA"/>
    <w:rsid w:val="006E1CD6"/>
    <w:rsid w:val="006E2AB4"/>
    <w:rsid w:val="006F6C7B"/>
    <w:rsid w:val="00725E58"/>
    <w:rsid w:val="00726D69"/>
    <w:rsid w:val="007306E4"/>
    <w:rsid w:val="00735F5D"/>
    <w:rsid w:val="007451C0"/>
    <w:rsid w:val="0074655A"/>
    <w:rsid w:val="007712E2"/>
    <w:rsid w:val="007845EB"/>
    <w:rsid w:val="00787E93"/>
    <w:rsid w:val="007A6035"/>
    <w:rsid w:val="007B5FD1"/>
    <w:rsid w:val="007C78D7"/>
    <w:rsid w:val="007E5083"/>
    <w:rsid w:val="007F7F8E"/>
    <w:rsid w:val="008152E6"/>
    <w:rsid w:val="00822636"/>
    <w:rsid w:val="00823FA1"/>
    <w:rsid w:val="0083416F"/>
    <w:rsid w:val="00840583"/>
    <w:rsid w:val="00855BF2"/>
    <w:rsid w:val="00876D0B"/>
    <w:rsid w:val="00884D96"/>
    <w:rsid w:val="008A30C6"/>
    <w:rsid w:val="008A6216"/>
    <w:rsid w:val="008A7AC4"/>
    <w:rsid w:val="008B52AB"/>
    <w:rsid w:val="008D3A3B"/>
    <w:rsid w:val="008E2E96"/>
    <w:rsid w:val="008E57A9"/>
    <w:rsid w:val="008E7957"/>
    <w:rsid w:val="00903093"/>
    <w:rsid w:val="0092331E"/>
    <w:rsid w:val="00924683"/>
    <w:rsid w:val="00930FD4"/>
    <w:rsid w:val="009523BC"/>
    <w:rsid w:val="009851E6"/>
    <w:rsid w:val="00986575"/>
    <w:rsid w:val="009A3C04"/>
    <w:rsid w:val="009B20B5"/>
    <w:rsid w:val="009B4EC0"/>
    <w:rsid w:val="009C32BC"/>
    <w:rsid w:val="009C6AC5"/>
    <w:rsid w:val="009C7F73"/>
    <w:rsid w:val="009E5AA6"/>
    <w:rsid w:val="009E6939"/>
    <w:rsid w:val="009F00E4"/>
    <w:rsid w:val="00A116AB"/>
    <w:rsid w:val="00A132D9"/>
    <w:rsid w:val="00A2788B"/>
    <w:rsid w:val="00A52384"/>
    <w:rsid w:val="00A5324C"/>
    <w:rsid w:val="00A6217E"/>
    <w:rsid w:val="00A65FBB"/>
    <w:rsid w:val="00A8607E"/>
    <w:rsid w:val="00A90645"/>
    <w:rsid w:val="00A96435"/>
    <w:rsid w:val="00AD377D"/>
    <w:rsid w:val="00AD39CC"/>
    <w:rsid w:val="00AD3A46"/>
    <w:rsid w:val="00AD5B59"/>
    <w:rsid w:val="00AE07BA"/>
    <w:rsid w:val="00B02B87"/>
    <w:rsid w:val="00B036B3"/>
    <w:rsid w:val="00B03A85"/>
    <w:rsid w:val="00B2083E"/>
    <w:rsid w:val="00B37060"/>
    <w:rsid w:val="00B43A64"/>
    <w:rsid w:val="00B44B35"/>
    <w:rsid w:val="00B56BC8"/>
    <w:rsid w:val="00B63706"/>
    <w:rsid w:val="00B63DD4"/>
    <w:rsid w:val="00B838FE"/>
    <w:rsid w:val="00B848CF"/>
    <w:rsid w:val="00BE7556"/>
    <w:rsid w:val="00C0615F"/>
    <w:rsid w:val="00C36313"/>
    <w:rsid w:val="00C36800"/>
    <w:rsid w:val="00C37176"/>
    <w:rsid w:val="00C42CD9"/>
    <w:rsid w:val="00C8474B"/>
    <w:rsid w:val="00C910DC"/>
    <w:rsid w:val="00C93928"/>
    <w:rsid w:val="00C9428D"/>
    <w:rsid w:val="00CC6950"/>
    <w:rsid w:val="00CF620F"/>
    <w:rsid w:val="00D021C8"/>
    <w:rsid w:val="00D124EC"/>
    <w:rsid w:val="00D4721B"/>
    <w:rsid w:val="00D800E5"/>
    <w:rsid w:val="00D85E35"/>
    <w:rsid w:val="00DB6D4A"/>
    <w:rsid w:val="00DC022C"/>
    <w:rsid w:val="00DD02F7"/>
    <w:rsid w:val="00DD032E"/>
    <w:rsid w:val="00DD266E"/>
    <w:rsid w:val="00DD4C2C"/>
    <w:rsid w:val="00DD79DC"/>
    <w:rsid w:val="00DF7F0D"/>
    <w:rsid w:val="00E0313B"/>
    <w:rsid w:val="00E146F9"/>
    <w:rsid w:val="00E208AF"/>
    <w:rsid w:val="00E339B4"/>
    <w:rsid w:val="00E348F4"/>
    <w:rsid w:val="00E34F47"/>
    <w:rsid w:val="00E53617"/>
    <w:rsid w:val="00E76BD5"/>
    <w:rsid w:val="00E92514"/>
    <w:rsid w:val="00E96B31"/>
    <w:rsid w:val="00E974A5"/>
    <w:rsid w:val="00EA3A4D"/>
    <w:rsid w:val="00EC277E"/>
    <w:rsid w:val="00EC52B0"/>
    <w:rsid w:val="00ED149A"/>
    <w:rsid w:val="00EE47C9"/>
    <w:rsid w:val="00EE59FD"/>
    <w:rsid w:val="00EE62BD"/>
    <w:rsid w:val="00EF7FF1"/>
    <w:rsid w:val="00F14B01"/>
    <w:rsid w:val="00F15C9C"/>
    <w:rsid w:val="00F26A24"/>
    <w:rsid w:val="00F34652"/>
    <w:rsid w:val="00F37CD0"/>
    <w:rsid w:val="00F37DB7"/>
    <w:rsid w:val="00F41693"/>
    <w:rsid w:val="00F44732"/>
    <w:rsid w:val="00F54437"/>
    <w:rsid w:val="00F60AC2"/>
    <w:rsid w:val="00F72565"/>
    <w:rsid w:val="00F8192B"/>
    <w:rsid w:val="00FA6266"/>
    <w:rsid w:val="00FC607D"/>
    <w:rsid w:val="00FD3DDC"/>
    <w:rsid w:val="00FD7C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2F76"/>
  <w15:docId w15:val="{FF343DED-07AE-4EB3-A7A1-728C778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link w:val="Corpodeltesto2Caratter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Testofumetto">
    <w:name w:val="Balloon Text"/>
    <w:basedOn w:val="Normale"/>
    <w:semiHidden/>
    <w:rsid w:val="00A65F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D2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2243"/>
  </w:style>
  <w:style w:type="character" w:customStyle="1" w:styleId="PidipaginaCarattere">
    <w:name w:val="Piè di pagina Carattere"/>
    <w:basedOn w:val="Carpredefinitoparagrafo"/>
    <w:link w:val="Pidipagina"/>
    <w:rsid w:val="000D2243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D2243"/>
    <w:rPr>
      <w:rFonts w:ascii="Arial" w:hAnsi="Arial" w:cs="Arial"/>
      <w:b/>
      <w:bCs/>
      <w:sz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0D2243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3B6F6-48E6-4E53-8B0C-AB9565E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2019-01-11T14:31:00Z</cp:lastPrinted>
  <dcterms:created xsi:type="dcterms:W3CDTF">2026-01-21T13:41:00Z</dcterms:created>
  <dcterms:modified xsi:type="dcterms:W3CDTF">2026-01-21T14:43:00Z</dcterms:modified>
</cp:coreProperties>
</file>