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0185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32ADCBB6" wp14:editId="220DA6DE">
            <wp:extent cx="3524250" cy="783899"/>
            <wp:effectExtent l="0" t="0" r="0" b="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95" cy="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2BE7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6602F590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A937B71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26F367A2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62DB7390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7ED409E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03D4B70F" w14:textId="77777777" w:rsidR="001C08F5" w:rsidRPr="00191D83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E9BA0E1" w14:textId="77777777" w:rsidR="002A5650" w:rsidRDefault="00191D83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5650">
        <w:rPr>
          <w:rFonts w:ascii="Arial" w:hAnsi="Arial" w:cs="Arial"/>
          <w:b/>
          <w:bCs/>
          <w:sz w:val="24"/>
          <w:szCs w:val="24"/>
        </w:rPr>
        <w:t xml:space="preserve">Riparte il programma Spighe Verdi, il riconoscimento della Fee </w:t>
      </w:r>
    </w:p>
    <w:p w14:paraId="127F5CC5" w14:textId="411D5D93" w:rsidR="00900F86" w:rsidRPr="002A5650" w:rsidRDefault="00191D83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5650">
        <w:rPr>
          <w:rFonts w:ascii="Arial" w:hAnsi="Arial" w:cs="Arial"/>
          <w:b/>
          <w:bCs/>
          <w:sz w:val="24"/>
          <w:szCs w:val="24"/>
        </w:rPr>
        <w:t xml:space="preserve">dedicato ai Comuni virtuosi </w:t>
      </w:r>
    </w:p>
    <w:p w14:paraId="6736B818" w14:textId="77777777" w:rsid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</w:p>
    <w:p w14:paraId="3C8C3FDA" w14:textId="35F3DB74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  <w:r w:rsidRPr="00191D83">
        <w:rPr>
          <w:rFonts w:ascii="Arial" w:hAnsi="Arial" w:cs="Arial"/>
          <w:sz w:val="24"/>
          <w:szCs w:val="24"/>
        </w:rPr>
        <w:t>È in fase di avvio il bando 2026 del programma “Spighe Verdi”, l’iniziativa promossa dalla Foundation for Environmental Education (FEE Italia),</w:t>
      </w:r>
      <w:r>
        <w:rPr>
          <w:rFonts w:ascii="Arial" w:hAnsi="Arial" w:cs="Arial"/>
          <w:sz w:val="24"/>
          <w:szCs w:val="24"/>
        </w:rPr>
        <w:t xml:space="preserve"> il medesimo ente che certifica anche le Bandiere Blu,</w:t>
      </w:r>
      <w:r w:rsidRPr="00191D83">
        <w:rPr>
          <w:rFonts w:ascii="Arial" w:hAnsi="Arial" w:cs="Arial"/>
          <w:sz w:val="24"/>
          <w:szCs w:val="24"/>
        </w:rPr>
        <w:t xml:space="preserve"> in collaborazione con Confagricoltura, che premia i Comuni virtuosi nella gestione sostenibile del territorio rurale. </w:t>
      </w:r>
    </w:p>
    <w:p w14:paraId="6B7A7093" w14:textId="1559022E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Giunto</w:t>
      </w:r>
      <w:r w:rsidRPr="00191D83">
        <w:rPr>
          <w:rFonts w:ascii="Arial" w:hAnsi="Arial" w:cs="Arial"/>
          <w:sz w:val="24"/>
          <w:szCs w:val="24"/>
        </w:rPr>
        <w:t xml:space="preserve"> all’undicesima edizione, </w:t>
      </w:r>
      <w:r>
        <w:rPr>
          <w:rFonts w:ascii="Arial" w:hAnsi="Arial" w:cs="Arial"/>
          <w:sz w:val="24"/>
          <w:szCs w:val="24"/>
        </w:rPr>
        <w:t>il bando</w:t>
      </w:r>
      <w:r w:rsidRPr="00191D83">
        <w:rPr>
          <w:rFonts w:ascii="Arial" w:hAnsi="Arial" w:cs="Arial"/>
          <w:sz w:val="24"/>
          <w:szCs w:val="24"/>
        </w:rPr>
        <w:t xml:space="preserve"> consente di ottenere il riconoscimento “Spiga Verde”</w:t>
      </w:r>
      <w:r>
        <w:rPr>
          <w:rFonts w:ascii="Arial" w:hAnsi="Arial" w:cs="Arial"/>
          <w:sz w:val="24"/>
          <w:szCs w:val="24"/>
        </w:rPr>
        <w:t>: si tratta di</w:t>
      </w:r>
      <w:r w:rsidRPr="00191D83">
        <w:rPr>
          <w:rFonts w:ascii="Arial" w:hAnsi="Arial" w:cs="Arial"/>
          <w:sz w:val="24"/>
          <w:szCs w:val="24"/>
        </w:rPr>
        <w:t xml:space="preserve"> “percorso virtuoso” che valorizza il patrimonio agricolo, ambientale e paesaggistico attraverso il quale i comuni candidati mettono a frutto le azioni in diversi ambiti</w:t>
      </w:r>
      <w:r>
        <w:rPr>
          <w:rFonts w:ascii="Arial" w:hAnsi="Arial" w:cs="Arial"/>
          <w:sz w:val="24"/>
          <w:szCs w:val="24"/>
        </w:rPr>
        <w:t xml:space="preserve"> come</w:t>
      </w:r>
      <w:r w:rsidRPr="00191D83">
        <w:rPr>
          <w:rFonts w:ascii="Arial" w:hAnsi="Arial" w:cs="Arial"/>
          <w:sz w:val="24"/>
          <w:szCs w:val="24"/>
        </w:rPr>
        <w:t xml:space="preserve"> la gestione delle risorse idriche ed energetiche, la raccolta rifiuti, la pianificazione urbanistica, la tutela del paesaggio, lo sviluppo dell’agricoltura sostenibile, la</w:t>
      </w:r>
      <w:r w:rsidR="002A5650">
        <w:rPr>
          <w:rFonts w:ascii="Arial" w:hAnsi="Arial" w:cs="Arial"/>
          <w:sz w:val="24"/>
          <w:szCs w:val="24"/>
        </w:rPr>
        <w:t xml:space="preserve"> </w:t>
      </w:r>
      <w:r w:rsidRPr="00191D83">
        <w:rPr>
          <w:rFonts w:ascii="Arial" w:hAnsi="Arial" w:cs="Arial"/>
          <w:sz w:val="24"/>
          <w:szCs w:val="24"/>
        </w:rPr>
        <w:t xml:space="preserve">sensibilizzazione dei cittadini. </w:t>
      </w:r>
    </w:p>
    <w:p w14:paraId="7ED10879" w14:textId="1EB36D1A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  <w:r w:rsidRPr="00191D83">
        <w:rPr>
          <w:rFonts w:ascii="Arial" w:hAnsi="Arial" w:cs="Arial"/>
          <w:sz w:val="24"/>
          <w:szCs w:val="24"/>
        </w:rPr>
        <w:t xml:space="preserve">In provincia di Alessandria, il primo Comune ad avere ottenuto il riconoscimento, riconfermato nei successivi sei anni, è </w:t>
      </w:r>
      <w:r>
        <w:rPr>
          <w:rFonts w:ascii="Arial" w:hAnsi="Arial" w:cs="Arial"/>
          <w:sz w:val="24"/>
          <w:szCs w:val="24"/>
        </w:rPr>
        <w:t xml:space="preserve">stato </w:t>
      </w:r>
      <w:r w:rsidRPr="00191D83">
        <w:rPr>
          <w:rFonts w:ascii="Arial" w:hAnsi="Arial" w:cs="Arial"/>
          <w:sz w:val="24"/>
          <w:szCs w:val="24"/>
        </w:rPr>
        <w:t xml:space="preserve">quello di </w:t>
      </w:r>
      <w:r w:rsidRPr="00191D83">
        <w:rPr>
          <w:rFonts w:ascii="Arial" w:hAnsi="Arial" w:cs="Arial"/>
          <w:b/>
          <w:bCs/>
          <w:sz w:val="24"/>
          <w:szCs w:val="24"/>
        </w:rPr>
        <w:t>Volpedo</w:t>
      </w:r>
      <w:r w:rsidRPr="00191D83">
        <w:rPr>
          <w:rFonts w:ascii="Arial" w:hAnsi="Arial" w:cs="Arial"/>
          <w:sz w:val="24"/>
          <w:szCs w:val="24"/>
        </w:rPr>
        <w:t xml:space="preserve">. Negli ultimi </w:t>
      </w:r>
      <w:r w:rsidR="002A5650">
        <w:rPr>
          <w:rFonts w:ascii="Arial" w:hAnsi="Arial" w:cs="Arial"/>
          <w:sz w:val="24"/>
          <w:szCs w:val="24"/>
        </w:rPr>
        <w:t>tre</w:t>
      </w:r>
      <w:r w:rsidRPr="00191D83">
        <w:rPr>
          <w:rFonts w:ascii="Arial" w:hAnsi="Arial" w:cs="Arial"/>
          <w:sz w:val="24"/>
          <w:szCs w:val="24"/>
        </w:rPr>
        <w:t xml:space="preserve"> anni si sono aggiunti i Comuni di </w:t>
      </w:r>
      <w:r w:rsidRPr="00191D83">
        <w:rPr>
          <w:rFonts w:ascii="Arial" w:hAnsi="Arial" w:cs="Arial"/>
          <w:b/>
          <w:bCs/>
          <w:sz w:val="24"/>
          <w:szCs w:val="24"/>
        </w:rPr>
        <w:t>Gamalero</w:t>
      </w:r>
      <w:r w:rsidRPr="00191D83">
        <w:rPr>
          <w:rFonts w:ascii="Arial" w:hAnsi="Arial" w:cs="Arial"/>
          <w:sz w:val="24"/>
          <w:szCs w:val="24"/>
        </w:rPr>
        <w:t xml:space="preserve">, </w:t>
      </w:r>
      <w:r w:rsidRPr="00191D83">
        <w:rPr>
          <w:rFonts w:ascii="Arial" w:hAnsi="Arial" w:cs="Arial"/>
          <w:b/>
          <w:bCs/>
          <w:sz w:val="24"/>
          <w:szCs w:val="24"/>
        </w:rPr>
        <w:t>Gavi</w:t>
      </w:r>
      <w:r w:rsidRPr="00191D83">
        <w:rPr>
          <w:rFonts w:ascii="Arial" w:hAnsi="Arial" w:cs="Arial"/>
          <w:sz w:val="24"/>
          <w:szCs w:val="24"/>
        </w:rPr>
        <w:t xml:space="preserve"> e </w:t>
      </w:r>
      <w:r w:rsidRPr="00191D83">
        <w:rPr>
          <w:rFonts w:ascii="Arial" w:hAnsi="Arial" w:cs="Arial"/>
          <w:b/>
          <w:bCs/>
          <w:sz w:val="24"/>
          <w:szCs w:val="24"/>
        </w:rPr>
        <w:t>Acqui Terme</w:t>
      </w:r>
      <w:r w:rsidRPr="00191D83">
        <w:rPr>
          <w:rFonts w:ascii="Arial" w:hAnsi="Arial" w:cs="Arial"/>
          <w:sz w:val="24"/>
          <w:szCs w:val="24"/>
        </w:rPr>
        <w:t xml:space="preserve">. Il Piemonte è la regione che vanta il maggior numero di comuni “certificati”, ben 18 in totale. </w:t>
      </w:r>
    </w:p>
    <w:p w14:paraId="343F02E4" w14:textId="77777777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</w:p>
    <w:p w14:paraId="03C5E6AB" w14:textId="189EADB1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  <w:r w:rsidRPr="00191D83">
        <w:rPr>
          <w:rFonts w:ascii="Arial" w:hAnsi="Arial" w:cs="Arial"/>
          <w:sz w:val="24"/>
          <w:szCs w:val="24"/>
        </w:rPr>
        <w:t>“Nel Programma Spighe Verdi il ruolo dell’agricoltura è centrale nella produzione di alimenti di</w:t>
      </w:r>
      <w:r>
        <w:rPr>
          <w:rFonts w:ascii="Arial" w:hAnsi="Arial" w:cs="Arial"/>
          <w:sz w:val="24"/>
          <w:szCs w:val="24"/>
        </w:rPr>
        <w:t xml:space="preserve"> </w:t>
      </w:r>
      <w:r w:rsidRPr="00191D83">
        <w:rPr>
          <w:rFonts w:ascii="Arial" w:hAnsi="Arial" w:cs="Arial"/>
          <w:sz w:val="24"/>
          <w:szCs w:val="24"/>
        </w:rPr>
        <w:t>qualità, nella difesa del paesaggio, nella tutela della biodiversità e, quindi, nel rapporto che si crea</w:t>
      </w:r>
      <w:r>
        <w:rPr>
          <w:rFonts w:ascii="Arial" w:hAnsi="Arial" w:cs="Arial"/>
          <w:sz w:val="24"/>
          <w:szCs w:val="24"/>
        </w:rPr>
        <w:t xml:space="preserve"> </w:t>
      </w:r>
      <w:r w:rsidRPr="00191D83">
        <w:rPr>
          <w:rFonts w:ascii="Arial" w:hAnsi="Arial" w:cs="Arial"/>
          <w:sz w:val="24"/>
          <w:szCs w:val="24"/>
        </w:rPr>
        <w:t xml:space="preserve">tra Comuni, agricoltori e comunità locale – spiega </w:t>
      </w:r>
      <w:r w:rsidRPr="00191D83">
        <w:rPr>
          <w:rFonts w:ascii="Arial" w:hAnsi="Arial" w:cs="Arial"/>
          <w:b/>
          <w:bCs/>
          <w:sz w:val="24"/>
          <w:szCs w:val="24"/>
        </w:rPr>
        <w:t>Paola Sacco</w:t>
      </w:r>
      <w:r w:rsidRPr="00191D83">
        <w:rPr>
          <w:rFonts w:ascii="Arial" w:hAnsi="Arial" w:cs="Arial"/>
          <w:sz w:val="24"/>
          <w:szCs w:val="24"/>
        </w:rPr>
        <w:t xml:space="preserve">, presidente di Confagricoltura Alessandria – Come Confagricoltura siamo a fianco della Fee fin dalla prima edizione. </w:t>
      </w:r>
      <w:r>
        <w:rPr>
          <w:rFonts w:ascii="Arial" w:hAnsi="Arial" w:cs="Arial"/>
          <w:sz w:val="24"/>
          <w:szCs w:val="24"/>
        </w:rPr>
        <w:t>Supportare i</w:t>
      </w:r>
      <w:r w:rsidRPr="00191D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91D83">
        <w:rPr>
          <w:rFonts w:ascii="Arial" w:hAnsi="Arial" w:cs="Arial"/>
          <w:sz w:val="24"/>
          <w:szCs w:val="24"/>
        </w:rPr>
        <w:t xml:space="preserve">omuni nel percorso che porta al riconoscimento è </w:t>
      </w:r>
      <w:r>
        <w:rPr>
          <w:rFonts w:ascii="Arial" w:hAnsi="Arial" w:cs="Arial"/>
          <w:sz w:val="24"/>
          <w:szCs w:val="24"/>
        </w:rPr>
        <w:t xml:space="preserve">per noi </w:t>
      </w:r>
      <w:r w:rsidRPr="00191D83">
        <w:rPr>
          <w:rFonts w:ascii="Arial" w:hAnsi="Arial" w:cs="Arial"/>
          <w:sz w:val="24"/>
          <w:szCs w:val="24"/>
        </w:rPr>
        <w:t>motivo di orgoglio, p</w:t>
      </w:r>
      <w:r>
        <w:rPr>
          <w:rFonts w:ascii="Arial" w:hAnsi="Arial" w:cs="Arial"/>
          <w:sz w:val="24"/>
          <w:szCs w:val="24"/>
        </w:rPr>
        <w:t>oich</w:t>
      </w:r>
      <w:r w:rsidRPr="00191D83">
        <w:rPr>
          <w:rFonts w:ascii="Arial" w:hAnsi="Arial" w:cs="Arial"/>
          <w:sz w:val="24"/>
          <w:szCs w:val="24"/>
        </w:rPr>
        <w:t>é significa vedere valorizzato</w:t>
      </w:r>
      <w:r w:rsidR="002A5650">
        <w:rPr>
          <w:rFonts w:ascii="Arial" w:hAnsi="Arial" w:cs="Arial"/>
          <w:sz w:val="24"/>
          <w:szCs w:val="24"/>
        </w:rPr>
        <w:t>, nel contempo,</w:t>
      </w:r>
      <w:r w:rsidRPr="00191D83">
        <w:rPr>
          <w:rFonts w:ascii="Arial" w:hAnsi="Arial" w:cs="Arial"/>
          <w:sz w:val="24"/>
          <w:szCs w:val="24"/>
        </w:rPr>
        <w:t xml:space="preserve"> l’impegno </w:t>
      </w:r>
      <w:r w:rsidR="002A5650">
        <w:rPr>
          <w:rFonts w:ascii="Arial" w:hAnsi="Arial" w:cs="Arial"/>
          <w:sz w:val="24"/>
          <w:szCs w:val="24"/>
        </w:rPr>
        <w:t>quotidiano de</w:t>
      </w:r>
      <w:r w:rsidRPr="00191D83">
        <w:rPr>
          <w:rFonts w:ascii="Arial" w:hAnsi="Arial" w:cs="Arial"/>
          <w:sz w:val="24"/>
          <w:szCs w:val="24"/>
        </w:rPr>
        <w:t>gli imprenditori agricoli</w:t>
      </w:r>
      <w:r w:rsidR="002A5650">
        <w:rPr>
          <w:rFonts w:ascii="Arial" w:hAnsi="Arial" w:cs="Arial"/>
          <w:sz w:val="24"/>
          <w:szCs w:val="24"/>
        </w:rPr>
        <w:t>, attraverso il lavoro,</w:t>
      </w:r>
      <w:r w:rsidRPr="00191D83">
        <w:rPr>
          <w:rFonts w:ascii="Arial" w:hAnsi="Arial" w:cs="Arial"/>
          <w:sz w:val="24"/>
          <w:szCs w:val="24"/>
        </w:rPr>
        <w:t xml:space="preserve"> nella tutela dell’ambiente e del paesaggio rurale”.</w:t>
      </w:r>
    </w:p>
    <w:p w14:paraId="5A7F5353" w14:textId="77777777" w:rsidR="002A5650" w:rsidRDefault="002A5650" w:rsidP="00191D83">
      <w:pPr>
        <w:jc w:val="both"/>
        <w:rPr>
          <w:rFonts w:ascii="Arial" w:hAnsi="Arial" w:cs="Arial"/>
          <w:sz w:val="24"/>
          <w:szCs w:val="24"/>
        </w:rPr>
      </w:pPr>
    </w:p>
    <w:p w14:paraId="531E816D" w14:textId="1A7A2237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  <w:r w:rsidRPr="00191D83">
        <w:rPr>
          <w:rFonts w:ascii="Arial" w:hAnsi="Arial" w:cs="Arial"/>
          <w:sz w:val="24"/>
          <w:szCs w:val="24"/>
        </w:rPr>
        <w:t xml:space="preserve">“Il programma si basa sullo sviluppo di azioni in chiave sostenibile in diversi ambiti, da quello agricolo valutando la conservazione del paesaggio e l’uso del suolo, a quello della valorizzazione dei centri storici e degli aspetti culturali dei luoghi, per finire con lo sviluppo turistico e l’educazione ambientale – aggiunge il direttore di Confagricoltura Alessandria, </w:t>
      </w:r>
      <w:r w:rsidRPr="00191D83">
        <w:rPr>
          <w:rFonts w:ascii="Arial" w:hAnsi="Arial" w:cs="Arial"/>
          <w:b/>
          <w:bCs/>
          <w:sz w:val="24"/>
          <w:szCs w:val="24"/>
        </w:rPr>
        <w:t>Cristina Bagnasco</w:t>
      </w:r>
      <w:r w:rsidRPr="00191D83">
        <w:rPr>
          <w:rFonts w:ascii="Arial" w:hAnsi="Arial" w:cs="Arial"/>
          <w:sz w:val="24"/>
          <w:szCs w:val="24"/>
        </w:rPr>
        <w:t xml:space="preserve"> – Per quanto ci compete, siamo a disposizione di tutti i comuni che intendono intraprendere il percorso virtuoso della candidatura al bando Spighe Verdi”.</w:t>
      </w:r>
    </w:p>
    <w:p w14:paraId="54581760" w14:textId="77777777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</w:p>
    <w:p w14:paraId="5285A37A" w14:textId="77777777" w:rsidR="00191D83" w:rsidRPr="00191D83" w:rsidRDefault="00191D83" w:rsidP="00191D83">
      <w:pPr>
        <w:jc w:val="both"/>
        <w:rPr>
          <w:rFonts w:ascii="Arial" w:hAnsi="Arial" w:cs="Arial"/>
          <w:sz w:val="24"/>
          <w:szCs w:val="24"/>
        </w:rPr>
      </w:pPr>
      <w:r w:rsidRPr="00191D83">
        <w:rPr>
          <w:rFonts w:ascii="Arial" w:hAnsi="Arial" w:cs="Arial"/>
          <w:sz w:val="24"/>
          <w:szCs w:val="24"/>
        </w:rPr>
        <w:t xml:space="preserve">Le amministrazioni interessate – sia quelli già premiati, chiamati a rinnovare il riconoscimento, sia nuove realtà interessate – dovranno presentare la propria candidatura entro il 4 maggio 2026, seguendo la procedura disponibile sul portale dedicato e trasmettendo la documentazione richiesta alla segreteria della FEE Italia. </w:t>
      </w:r>
    </w:p>
    <w:p w14:paraId="3B16AC63" w14:textId="77777777" w:rsidR="007E526F" w:rsidRPr="00191D83" w:rsidRDefault="007E526F" w:rsidP="002C2D1F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FE01BFE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DD6C0C2" w14:textId="54943216" w:rsidR="00823FAA" w:rsidRDefault="00823FAA" w:rsidP="00191D83">
      <w:pPr>
        <w:pStyle w:val="Rientrocorpodeltesto"/>
        <w:spacing w:after="0"/>
        <w:ind w:left="0"/>
        <w:jc w:val="both"/>
        <w:rPr>
          <w:sz w:val="28"/>
          <w:szCs w:val="28"/>
          <w:u w:val="single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191D83">
        <w:rPr>
          <w:rFonts w:ascii="Arial" w:hAnsi="Arial" w:cs="Arial"/>
          <w:sz w:val="22"/>
          <w:szCs w:val="22"/>
        </w:rPr>
        <w:t>2</w:t>
      </w:r>
      <w:r w:rsidR="0036576A">
        <w:rPr>
          <w:rFonts w:ascii="Arial" w:hAnsi="Arial" w:cs="Arial"/>
          <w:sz w:val="22"/>
          <w:szCs w:val="22"/>
        </w:rPr>
        <w:t>7</w:t>
      </w:r>
      <w:r w:rsidR="00191D83">
        <w:rPr>
          <w:rFonts w:ascii="Arial" w:hAnsi="Arial" w:cs="Arial"/>
          <w:sz w:val="22"/>
          <w:szCs w:val="22"/>
        </w:rPr>
        <w:t xml:space="preserve"> marzo 2026</w:t>
      </w:r>
    </w:p>
    <w:sectPr w:rsidR="00823FAA" w:rsidSect="00191D83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031742">
    <w:abstractNumId w:val="1"/>
  </w:num>
  <w:num w:numId="2" w16cid:durableId="2084176595">
    <w:abstractNumId w:val="0"/>
  </w:num>
  <w:num w:numId="3" w16cid:durableId="1652176827">
    <w:abstractNumId w:val="2"/>
  </w:num>
  <w:num w:numId="4" w16cid:durableId="177716665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4467"/>
    <w:rsid w:val="000C09C1"/>
    <w:rsid w:val="000F630A"/>
    <w:rsid w:val="00107B4B"/>
    <w:rsid w:val="00137B42"/>
    <w:rsid w:val="00165E01"/>
    <w:rsid w:val="00186682"/>
    <w:rsid w:val="00191D83"/>
    <w:rsid w:val="001B0024"/>
    <w:rsid w:val="001C08F5"/>
    <w:rsid w:val="001D4D63"/>
    <w:rsid w:val="001D546B"/>
    <w:rsid w:val="001E2239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A5650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576A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5A4A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D7774"/>
    <w:rsid w:val="00F12938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20867"/>
  <w15:docId w15:val="{90B35FED-7992-47C1-8212-7259920D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4</cp:revision>
  <cp:lastPrinted>2010-04-01T11:33:00Z</cp:lastPrinted>
  <dcterms:created xsi:type="dcterms:W3CDTF">2026-03-26T13:11:00Z</dcterms:created>
  <dcterms:modified xsi:type="dcterms:W3CDTF">2026-03-27T08:44:00Z</dcterms:modified>
</cp:coreProperties>
</file>