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3" w:rsidRDefault="00CB10A3"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106057" cy="4641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essandr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94" cy="46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188166" cy="886691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aALESSANDRIA-AST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166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0A3" w:rsidRPr="00CB10A3" w:rsidRDefault="00CB10A3">
      <w:pPr>
        <w:pBdr>
          <w:bottom w:val="single" w:sz="12" w:space="1" w:color="auto"/>
        </w:pBdr>
        <w:rPr>
          <w:color w:val="00B050"/>
        </w:rPr>
      </w:pPr>
    </w:p>
    <w:p w:rsidR="00CB10A3" w:rsidRPr="00CB10A3" w:rsidRDefault="00CB10A3">
      <w:pPr>
        <w:rPr>
          <w:color w:val="00B050"/>
        </w:rPr>
      </w:pPr>
    </w:p>
    <w:p w:rsidR="00CB10A3" w:rsidRPr="00CB10A3" w:rsidRDefault="00CB10A3">
      <w:pPr>
        <w:rPr>
          <w:color w:val="00B050"/>
        </w:rPr>
      </w:pPr>
    </w:p>
    <w:p w:rsidR="00CB10A3" w:rsidRPr="00CB10A3" w:rsidRDefault="00CB10A3" w:rsidP="00CB10A3">
      <w:pPr>
        <w:jc w:val="center"/>
        <w:rPr>
          <w:rFonts w:ascii="Arial" w:hAnsi="Arial" w:cs="Arial"/>
          <w:sz w:val="24"/>
          <w:szCs w:val="24"/>
          <w:u w:val="single"/>
        </w:rPr>
      </w:pPr>
      <w:r w:rsidRPr="00CB10A3">
        <w:rPr>
          <w:rFonts w:ascii="Arial" w:hAnsi="Arial" w:cs="Arial"/>
          <w:sz w:val="24"/>
          <w:szCs w:val="24"/>
          <w:u w:val="single"/>
        </w:rPr>
        <w:t>COMUNICATO STAMPA</w:t>
      </w:r>
    </w:p>
    <w:p w:rsidR="00CB10A3" w:rsidRDefault="00CB10A3"/>
    <w:p w:rsidR="00CB10A3" w:rsidRPr="00CB10A3" w:rsidRDefault="00CB10A3">
      <w:pPr>
        <w:rPr>
          <w:rFonts w:ascii="Arial" w:hAnsi="Arial" w:cs="Arial"/>
          <w:sz w:val="24"/>
          <w:szCs w:val="24"/>
        </w:rPr>
      </w:pPr>
    </w:p>
    <w:p w:rsidR="00CB10A3" w:rsidRPr="00CB10A3" w:rsidRDefault="00CB10A3" w:rsidP="00CB10A3">
      <w:pPr>
        <w:jc w:val="center"/>
        <w:rPr>
          <w:rFonts w:ascii="Arial" w:hAnsi="Arial" w:cs="Arial"/>
          <w:b/>
          <w:sz w:val="28"/>
          <w:szCs w:val="28"/>
        </w:rPr>
      </w:pPr>
      <w:r w:rsidRPr="00CB10A3">
        <w:rPr>
          <w:rFonts w:ascii="Arial" w:hAnsi="Arial" w:cs="Arial"/>
          <w:b/>
          <w:sz w:val="28"/>
          <w:szCs w:val="28"/>
        </w:rPr>
        <w:t>Tangenziale di Alessandria: partita aperta dal 2017</w:t>
      </w:r>
    </w:p>
    <w:p w:rsidR="00CB10A3" w:rsidRPr="00CB10A3" w:rsidRDefault="00CB10A3" w:rsidP="00CB10A3">
      <w:pPr>
        <w:jc w:val="center"/>
        <w:rPr>
          <w:rFonts w:ascii="Arial" w:hAnsi="Arial" w:cs="Arial"/>
          <w:sz w:val="28"/>
          <w:szCs w:val="28"/>
        </w:rPr>
      </w:pPr>
      <w:r w:rsidRPr="00CB10A3">
        <w:rPr>
          <w:rFonts w:ascii="Arial" w:hAnsi="Arial" w:cs="Arial"/>
          <w:sz w:val="28"/>
          <w:szCs w:val="28"/>
        </w:rPr>
        <w:t>Cia Alessandria-Asti e Confagricoltura Alessandria tornano a chiedere l’accesso ai mezzi agricoli</w:t>
      </w:r>
    </w:p>
    <w:p w:rsidR="00CB10A3" w:rsidRPr="00CB10A3" w:rsidRDefault="00CB10A3" w:rsidP="00CB10A3">
      <w:pPr>
        <w:rPr>
          <w:rFonts w:ascii="Arial" w:hAnsi="Arial" w:cs="Arial"/>
          <w:sz w:val="24"/>
          <w:szCs w:val="24"/>
        </w:rPr>
      </w:pPr>
    </w:p>
    <w:p w:rsidR="00CB10A3" w:rsidRDefault="00CB10A3" w:rsidP="00CB10A3">
      <w:pPr>
        <w:rPr>
          <w:rFonts w:ascii="Arial" w:hAnsi="Arial" w:cs="Arial"/>
          <w:sz w:val="24"/>
          <w:szCs w:val="24"/>
        </w:rPr>
      </w:pP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10A3" w:rsidRP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B10A3">
        <w:rPr>
          <w:rFonts w:ascii="Arial" w:hAnsi="Arial" w:cs="Arial"/>
          <w:sz w:val="24"/>
          <w:szCs w:val="24"/>
        </w:rPr>
        <w:t xml:space="preserve">Cia Alessandria-Asti e Confagricoltura Alessandria commentano positivamente il Tavolo tecnico svolto in data </w:t>
      </w:r>
      <w:r>
        <w:rPr>
          <w:rFonts w:ascii="Arial" w:hAnsi="Arial" w:cs="Arial"/>
          <w:sz w:val="24"/>
          <w:szCs w:val="24"/>
        </w:rPr>
        <w:t>1 aprile</w:t>
      </w:r>
      <w:r w:rsidRPr="00CB10A3">
        <w:rPr>
          <w:rFonts w:ascii="Arial" w:hAnsi="Arial" w:cs="Arial"/>
          <w:sz w:val="24"/>
          <w:szCs w:val="24"/>
        </w:rPr>
        <w:t xml:space="preserve"> in Prefettura ad Alessandria per la tangenziale, il cui accesso è interdetto ai mezzi agricoli che devono quindi transitare in città (nei pressi dell’Ospedale) per raggiungere i raccordi. </w:t>
      </w:r>
    </w:p>
    <w:p w:rsidR="00CB10A3" w:rsidRP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B10A3">
        <w:rPr>
          <w:rFonts w:ascii="Arial" w:hAnsi="Arial" w:cs="Arial"/>
          <w:sz w:val="24"/>
          <w:szCs w:val="24"/>
        </w:rPr>
        <w:t>In riferimento al tema della viabilità e della percorrenza dei mezzi agricoli sulla Cia Alessandria-Asti e Confagricoltura Alessandria richiedono da molti anni la revisione del piano viabile della tangenziale, con documenti del 2017 che riferiscono questo tema anche alle assemblee con i soci e lettere inviate agli organismi competenti.</w:t>
      </w: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10A3" w:rsidRP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B10A3">
        <w:rPr>
          <w:rFonts w:ascii="Arial" w:hAnsi="Arial" w:cs="Arial"/>
          <w:sz w:val="24"/>
          <w:szCs w:val="24"/>
        </w:rPr>
        <w:t>Le Organizzazioni rinnovano pertanto la richiesta di ripristino dell'utilizzo della tangenziale sia per evitare il traffico urbano sia per sollevare gli agricoltori che conducono i mezzi per esigenze professionali dall'incombenza di allungare inutilmente i percorsi e le tempistiche di spostamento.</w:t>
      </w: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10A3">
        <w:rPr>
          <w:rFonts w:ascii="Arial" w:hAnsi="Arial" w:cs="Arial"/>
          <w:sz w:val="24"/>
          <w:szCs w:val="24"/>
        </w:rPr>
        <w:t xml:space="preserve">Dichiarano la presidente Cia </w:t>
      </w:r>
      <w:r w:rsidRPr="00CB10A3">
        <w:rPr>
          <w:rFonts w:ascii="Arial" w:hAnsi="Arial" w:cs="Arial"/>
          <w:b/>
          <w:sz w:val="24"/>
          <w:szCs w:val="24"/>
        </w:rPr>
        <w:t>Daniela Ferrando</w:t>
      </w:r>
      <w:r w:rsidRPr="00CB10A3">
        <w:rPr>
          <w:rFonts w:ascii="Arial" w:hAnsi="Arial" w:cs="Arial"/>
          <w:sz w:val="24"/>
          <w:szCs w:val="24"/>
        </w:rPr>
        <w:t xml:space="preserve"> e la presidente di Confagricoltura </w:t>
      </w:r>
      <w:r w:rsidRPr="00CB10A3">
        <w:rPr>
          <w:rFonts w:ascii="Arial" w:hAnsi="Arial" w:cs="Arial"/>
          <w:b/>
          <w:sz w:val="24"/>
          <w:szCs w:val="24"/>
        </w:rPr>
        <w:t>Paola Sacco</w:t>
      </w:r>
      <w:r w:rsidRPr="00CB10A3">
        <w:rPr>
          <w:rFonts w:ascii="Arial" w:hAnsi="Arial" w:cs="Arial"/>
          <w:sz w:val="24"/>
          <w:szCs w:val="24"/>
        </w:rPr>
        <w:t>: «Evidenziamo nuovamente la richiesta di ascolto e un intervento ai Tavoli di lavoro per ripristinare il flusso viabile agricolo sulla tangenziale. Le iniziative si erano arenate perché l’Anas non riteneva opportuno declassificare la strada, ma è una esigenza sia per il mondo agricolo sia per il traffico urbano».</w:t>
      </w: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10A3" w:rsidRPr="00CB10A3" w:rsidRDefault="00CB10A3" w:rsidP="00CB10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Alessandria, 1 aprile 2025 </w:t>
      </w:r>
    </w:p>
    <w:sectPr w:rsidR="00CB10A3" w:rsidRPr="00CB10A3" w:rsidSect="00CB10A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A3"/>
    <w:rsid w:val="00411175"/>
    <w:rsid w:val="00486EF0"/>
    <w:rsid w:val="00C2297D"/>
    <w:rsid w:val="00CB10A3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0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0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1</cp:revision>
  <dcterms:created xsi:type="dcterms:W3CDTF">2025-04-02T07:15:00Z</dcterms:created>
  <dcterms:modified xsi:type="dcterms:W3CDTF">2025-04-02T07:22:00Z</dcterms:modified>
</cp:coreProperties>
</file>