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E-mail Ufficio Stampa:  r.sparacino@confagricolturalessandria.it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A132D9" w:rsidRDefault="00A132D9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proofErr w:type="gramStart"/>
    </w:p>
    <w:p w:rsidR="008D11E2" w:rsidRDefault="002C2D1F" w:rsidP="008D11E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End"/>
      <w:r w:rsidRPr="008D11E2">
        <w:rPr>
          <w:rFonts w:ascii="Arial" w:hAnsi="Arial" w:cs="Arial"/>
          <w:b/>
          <w:bCs/>
          <w:sz w:val="24"/>
          <w:szCs w:val="24"/>
        </w:rPr>
        <w:t xml:space="preserve">Confagricoltura </w:t>
      </w:r>
      <w:r w:rsidR="003666AB" w:rsidRPr="008D11E2">
        <w:rPr>
          <w:rFonts w:ascii="Arial" w:hAnsi="Arial" w:cs="Arial"/>
          <w:b/>
          <w:bCs/>
          <w:sz w:val="24"/>
          <w:szCs w:val="24"/>
        </w:rPr>
        <w:t>Alessandria</w:t>
      </w:r>
      <w:r w:rsidR="008D11E2" w:rsidRPr="008D11E2">
        <w:rPr>
          <w:rFonts w:ascii="Arial" w:hAnsi="Arial" w:cs="Arial"/>
          <w:b/>
          <w:bCs/>
          <w:sz w:val="24"/>
          <w:szCs w:val="24"/>
        </w:rPr>
        <w:t xml:space="preserve"> sul D</w:t>
      </w:r>
      <w:r w:rsidR="008D11E2" w:rsidRPr="008D11E2">
        <w:rPr>
          <w:rFonts w:ascii="Arial" w:hAnsi="Arial" w:cs="Arial"/>
          <w:b/>
          <w:bCs/>
          <w:color w:val="000000"/>
          <w:sz w:val="24"/>
          <w:szCs w:val="24"/>
        </w:rPr>
        <w:t xml:space="preserve">ecreto aiuti: positiva </w:t>
      </w:r>
      <w:r w:rsidR="008D11E2">
        <w:rPr>
          <w:rFonts w:ascii="Arial" w:hAnsi="Arial" w:cs="Arial"/>
          <w:b/>
          <w:bCs/>
          <w:color w:val="000000"/>
          <w:sz w:val="24"/>
          <w:szCs w:val="24"/>
        </w:rPr>
        <w:t>l’</w:t>
      </w:r>
      <w:r w:rsidR="008D11E2" w:rsidRPr="008D11E2">
        <w:rPr>
          <w:rFonts w:ascii="Arial" w:hAnsi="Arial" w:cs="Arial"/>
          <w:b/>
          <w:bCs/>
          <w:color w:val="000000"/>
          <w:sz w:val="24"/>
          <w:szCs w:val="24"/>
        </w:rPr>
        <w:t xml:space="preserve">attenzione al settore </w:t>
      </w:r>
    </w:p>
    <w:p w:rsidR="008D11E2" w:rsidRPr="008D11E2" w:rsidRDefault="008D11E2" w:rsidP="008D11E2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8D11E2">
        <w:rPr>
          <w:rFonts w:ascii="Arial" w:hAnsi="Arial" w:cs="Arial"/>
          <w:b/>
          <w:bCs/>
          <w:color w:val="000000"/>
          <w:sz w:val="24"/>
          <w:szCs w:val="24"/>
        </w:rPr>
        <w:t>con misure per liquidit</w:t>
      </w:r>
      <w:r>
        <w:rPr>
          <w:rFonts w:ascii="Arial" w:hAnsi="Arial" w:cs="Arial"/>
          <w:b/>
          <w:bCs/>
          <w:color w:val="000000"/>
          <w:sz w:val="24"/>
          <w:szCs w:val="24"/>
        </w:rPr>
        <w:t>à</w:t>
      </w:r>
      <w:r w:rsidRPr="008D11E2">
        <w:rPr>
          <w:rFonts w:ascii="Arial" w:hAnsi="Arial" w:cs="Arial"/>
          <w:b/>
          <w:bCs/>
          <w:color w:val="000000"/>
          <w:sz w:val="24"/>
          <w:szCs w:val="24"/>
        </w:rPr>
        <w:t xml:space="preserve">, investimenti e semplificazione </w:t>
      </w:r>
    </w:p>
    <w:p w:rsidR="008D11E2" w:rsidRPr="008D11E2" w:rsidRDefault="008D11E2" w:rsidP="008D11E2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</w:p>
    <w:p w:rsidR="008D11E2" w:rsidRPr="008D11E2" w:rsidRDefault="008D11E2" w:rsidP="008D11E2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End"/>
      <w:r w:rsidRPr="008D11E2">
        <w:rPr>
          <w:rFonts w:ascii="Arial" w:hAnsi="Arial" w:cs="Arial"/>
          <w:i/>
          <w:color w:val="000000" w:themeColor="text1"/>
          <w:sz w:val="24"/>
          <w:szCs w:val="24"/>
        </w:rPr>
        <w:t>“Concreti, in linea generale, gli interventi destinati alla liquidità e agli investimenti per le imprese. Apprezziamo in particolare i provvedimenti per le PMI agricole, della pesca e dell’acquacoltura che, secondo quanto riportato dal comunicato stampa del CDM, innalzerebbe al 100% l’intervento della garanzia diretta ISMEA per le imprese che hanno avuto un incremento dei costi per l’energia, i carburanti o per le materie prime”.</w:t>
      </w:r>
      <w:r w:rsidRPr="008D11E2">
        <w:rPr>
          <w:rFonts w:ascii="Arial" w:hAnsi="Arial" w:cs="Arial"/>
          <w:color w:val="000000" w:themeColor="text1"/>
          <w:sz w:val="24"/>
          <w:szCs w:val="24"/>
        </w:rPr>
        <w:t xml:space="preserve"> Questo il commento del</w:t>
      </w:r>
      <w:r w:rsidRPr="008D11E2">
        <w:rPr>
          <w:rFonts w:ascii="Arial" w:hAnsi="Arial" w:cs="Arial"/>
          <w:color w:val="000000" w:themeColor="text1"/>
          <w:sz w:val="24"/>
          <w:szCs w:val="24"/>
        </w:rPr>
        <w:t xml:space="preserve"> presidente di Confagricoltura Alessandria, Luca Brondelli di Brondello, </w:t>
      </w:r>
      <w:r w:rsidRPr="008D11E2">
        <w:rPr>
          <w:rFonts w:ascii="Arial" w:hAnsi="Arial" w:cs="Arial"/>
          <w:color w:val="000000" w:themeColor="text1"/>
          <w:sz w:val="24"/>
          <w:szCs w:val="24"/>
        </w:rPr>
        <w:t>alle anticipazioni sul decreto-legge che introdurrà misure urgenti che riguardano le politiche energetiche nazionali, la produttività delle imprese e l’attrazione degli investimenti, oltre a politiche sociali e per contenere gli effetti della guerra in Ucraina.</w:t>
      </w:r>
    </w:p>
    <w:p w:rsidR="008D11E2" w:rsidRPr="008D11E2" w:rsidRDefault="008D11E2" w:rsidP="008D11E2">
      <w:p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1E2">
        <w:rPr>
          <w:rFonts w:ascii="Arial" w:hAnsi="Arial" w:cs="Arial"/>
          <w:color w:val="000000" w:themeColor="text1"/>
          <w:sz w:val="24"/>
          <w:szCs w:val="24"/>
        </w:rPr>
        <w:t xml:space="preserve">Il provvedimento deciso dal </w:t>
      </w:r>
      <w:r w:rsidR="00C7791D" w:rsidRPr="008D11E2">
        <w:rPr>
          <w:rFonts w:ascii="Arial" w:hAnsi="Arial" w:cs="Arial"/>
          <w:color w:val="000000" w:themeColor="text1"/>
          <w:sz w:val="24"/>
          <w:szCs w:val="24"/>
        </w:rPr>
        <w:t>Consiglio dei Ministri</w:t>
      </w:r>
      <w:r w:rsidRPr="008D11E2">
        <w:rPr>
          <w:rFonts w:ascii="Arial" w:hAnsi="Arial" w:cs="Arial"/>
          <w:color w:val="000000" w:themeColor="text1"/>
          <w:sz w:val="24"/>
          <w:szCs w:val="24"/>
        </w:rPr>
        <w:t xml:space="preserve"> potenzia e crea nuovi strumenti per contrastare gli effetti della crisi scatenata dal conflitto russo/ucraino. Per l’energia sono previste misure per ridurre i costi, semplificare le autorizzazioni per la realizzazione di nuovi impianti, con l’obiettivo di potenziare la produzione energetica nazionale. Su questo fronte esprimiamo soddisfazione per le specifiche misure volte a </w:t>
      </w:r>
      <w:r w:rsidRPr="008D11E2">
        <w:rPr>
          <w:rFonts w:ascii="Arial" w:hAnsi="Arial" w:cs="Arial"/>
          <w:color w:val="000000" w:themeColor="text1"/>
          <w:spacing w:val="3"/>
          <w:sz w:val="24"/>
          <w:szCs w:val="24"/>
        </w:rPr>
        <w:t>potenziare, specificatamente, la produzione di energia rinnovabile per il settore agricolo in un’ottica di diversificazione e non solo di autoconsumo, anche attraverso le misure del PNRR dedicate alla transizione verde.</w:t>
      </w:r>
      <w:r w:rsidRPr="008D11E2"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 </w:t>
      </w:r>
    </w:p>
    <w:p w:rsidR="008D11E2" w:rsidRPr="002E5EBC" w:rsidRDefault="008D11E2" w:rsidP="008D11E2">
      <w:pPr>
        <w:shd w:val="clear" w:color="auto" w:fill="FFFFFF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E5EBC">
        <w:rPr>
          <w:rFonts w:ascii="Arial" w:hAnsi="Arial" w:cs="Arial"/>
          <w:i/>
          <w:color w:val="000000" w:themeColor="text1"/>
          <w:sz w:val="24"/>
          <w:szCs w:val="24"/>
        </w:rPr>
        <w:t>“Sul fronte energetico, come Confagricoltura ha sempre sottolineato, è proprio l’agricoltura che può essere in prima linea per contribuire a diminuire la dipendenza energetica italiana dall’estero, a partire dal gas russo, attraverso il biogas agricolo. Abbiamo calcolato –</w:t>
      </w:r>
      <w:r w:rsidRPr="008D11E2">
        <w:rPr>
          <w:rFonts w:ascii="Arial" w:hAnsi="Arial" w:cs="Arial"/>
          <w:color w:val="000000" w:themeColor="text1"/>
          <w:sz w:val="24"/>
          <w:szCs w:val="24"/>
        </w:rPr>
        <w:t xml:space="preserve"> continua </w:t>
      </w:r>
      <w:r w:rsidR="002E5EBC">
        <w:rPr>
          <w:rFonts w:ascii="Arial" w:hAnsi="Arial" w:cs="Arial"/>
          <w:color w:val="000000" w:themeColor="text1"/>
          <w:sz w:val="24"/>
          <w:szCs w:val="24"/>
        </w:rPr>
        <w:t>Brondell</w:t>
      </w:r>
      <w:r w:rsidRPr="008D11E2">
        <w:rPr>
          <w:rFonts w:ascii="Arial" w:hAnsi="Arial" w:cs="Arial"/>
          <w:color w:val="000000" w:themeColor="text1"/>
          <w:sz w:val="24"/>
          <w:szCs w:val="24"/>
        </w:rPr>
        <w:t xml:space="preserve">i - </w:t>
      </w:r>
      <w:r w:rsidRPr="002E5EBC">
        <w:rPr>
          <w:rFonts w:ascii="Arial" w:hAnsi="Arial" w:cs="Arial"/>
          <w:i/>
          <w:color w:val="000000" w:themeColor="text1"/>
          <w:sz w:val="24"/>
          <w:szCs w:val="24"/>
        </w:rPr>
        <w:t xml:space="preserve">che in poche settimane possiamo aumentare del 20% la produzione elettrica da biogas, per arrivare ad un aumento fino al 200% entro i prossimi tre anni. Importante anche la possibilità di utilizzare il concime organico (digestato) per rispondere alla minore disponibilità di fertilizzanti chimici dalla Russia”. </w:t>
      </w:r>
    </w:p>
    <w:p w:rsidR="008D11E2" w:rsidRPr="009F0313" w:rsidRDefault="008D11E2" w:rsidP="008D11E2">
      <w:pPr>
        <w:shd w:val="clear" w:color="auto" w:fill="FFFFFF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D11E2">
        <w:rPr>
          <w:rFonts w:ascii="Arial" w:hAnsi="Arial" w:cs="Arial"/>
          <w:color w:val="000000" w:themeColor="text1"/>
          <w:sz w:val="24"/>
          <w:szCs w:val="24"/>
        </w:rPr>
        <w:t>Confagricoltura</w:t>
      </w:r>
      <w:r w:rsidR="009F0313">
        <w:rPr>
          <w:rFonts w:ascii="Arial" w:hAnsi="Arial" w:cs="Arial"/>
          <w:color w:val="000000" w:themeColor="text1"/>
          <w:sz w:val="24"/>
          <w:szCs w:val="24"/>
        </w:rPr>
        <w:t xml:space="preserve"> Alessandria</w:t>
      </w:r>
      <w:r w:rsidRPr="008D11E2">
        <w:rPr>
          <w:rFonts w:ascii="Arial" w:hAnsi="Arial" w:cs="Arial"/>
          <w:color w:val="000000" w:themeColor="text1"/>
          <w:sz w:val="24"/>
          <w:szCs w:val="24"/>
        </w:rPr>
        <w:t xml:space="preserve">, infine, apprezza anche le misure previste per il rafforzamento dei crediti d’imposta, per gli investimenti in beni immateriali, per la formazione del personale dipendente finalizzate all’acquisizione o al consolidamento delle competenze tecnologiche, nonché il credito d’imposta del 28% per gli autotrasportatori, riconosciuto per far fronte all’eccezionale incremento del costo del carburante. </w:t>
      </w:r>
      <w:r w:rsidRPr="009F0313">
        <w:rPr>
          <w:rFonts w:ascii="Arial" w:hAnsi="Arial" w:cs="Arial"/>
          <w:i/>
          <w:color w:val="000000" w:themeColor="text1"/>
          <w:sz w:val="24"/>
          <w:szCs w:val="24"/>
        </w:rPr>
        <w:t>“Il primario</w:t>
      </w:r>
      <w:r w:rsidRPr="008D11E2">
        <w:rPr>
          <w:rFonts w:ascii="Arial" w:hAnsi="Arial" w:cs="Arial"/>
          <w:color w:val="000000" w:themeColor="text1"/>
          <w:sz w:val="24"/>
          <w:szCs w:val="24"/>
        </w:rPr>
        <w:t xml:space="preserve"> – conclude </w:t>
      </w:r>
      <w:r w:rsidR="009F0313">
        <w:rPr>
          <w:rFonts w:ascii="Arial" w:hAnsi="Arial" w:cs="Arial"/>
          <w:color w:val="000000" w:themeColor="text1"/>
          <w:sz w:val="24"/>
          <w:szCs w:val="24"/>
        </w:rPr>
        <w:t>il presidente dell’Organizzazione agricola provinciale Brondell</w:t>
      </w:r>
      <w:r w:rsidRPr="008D11E2">
        <w:rPr>
          <w:rFonts w:ascii="Arial" w:hAnsi="Arial" w:cs="Arial"/>
          <w:color w:val="000000" w:themeColor="text1"/>
          <w:sz w:val="24"/>
          <w:szCs w:val="24"/>
        </w:rPr>
        <w:t xml:space="preserve">i – </w:t>
      </w:r>
      <w:r w:rsidRPr="009F0313">
        <w:rPr>
          <w:rFonts w:ascii="Arial" w:hAnsi="Arial" w:cs="Arial"/>
          <w:i/>
          <w:color w:val="000000" w:themeColor="text1"/>
          <w:sz w:val="24"/>
          <w:szCs w:val="24"/>
        </w:rPr>
        <w:t>con giusta attenzione e strategie appropriate può aumentare il suo già importante contributo al Paese, far crescere l’auto-approvvigionamento delle produzioni alimentari, limitare le dipendenze energetiche e contribuire a costruire una base economica solida e sostenibile per l’Italia”.</w:t>
      </w:r>
    </w:p>
    <w:p w:rsidR="009F0313" w:rsidRDefault="009F0313" w:rsidP="00823FAA">
      <w:pPr>
        <w:pStyle w:val="Rientrocorpodeltesto"/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3FAA" w:rsidRPr="008D11E2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11E2">
        <w:rPr>
          <w:rFonts w:ascii="Arial" w:hAnsi="Arial" w:cs="Arial"/>
          <w:color w:val="000000" w:themeColor="text1"/>
          <w:sz w:val="24"/>
          <w:szCs w:val="24"/>
        </w:rPr>
        <w:t>Alessandria,</w:t>
      </w:r>
      <w:r w:rsidR="00583BDE" w:rsidRPr="008D11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5EBC">
        <w:rPr>
          <w:rFonts w:ascii="Arial" w:hAnsi="Arial" w:cs="Arial"/>
          <w:color w:val="000000" w:themeColor="text1"/>
          <w:sz w:val="24"/>
          <w:szCs w:val="24"/>
        </w:rPr>
        <w:t>4 maggio</w:t>
      </w:r>
      <w:r w:rsidR="00E447D3" w:rsidRPr="008D11E2">
        <w:rPr>
          <w:rFonts w:ascii="Arial" w:hAnsi="Arial" w:cs="Arial"/>
          <w:color w:val="000000" w:themeColor="text1"/>
          <w:sz w:val="24"/>
          <w:szCs w:val="24"/>
        </w:rPr>
        <w:t xml:space="preserve"> 2022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015C6"/>
    <w:rsid w:val="000103D1"/>
    <w:rsid w:val="000131D3"/>
    <w:rsid w:val="00026CB7"/>
    <w:rsid w:val="00054467"/>
    <w:rsid w:val="000C09C1"/>
    <w:rsid w:val="000F630A"/>
    <w:rsid w:val="00124DBF"/>
    <w:rsid w:val="00125D6B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2E5EBC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06B8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0C6A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8D11E2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0313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442BE"/>
    <w:rsid w:val="00C5097C"/>
    <w:rsid w:val="00C7791D"/>
    <w:rsid w:val="00C862A0"/>
    <w:rsid w:val="00C951B8"/>
    <w:rsid w:val="00CB124F"/>
    <w:rsid w:val="00CB2916"/>
    <w:rsid w:val="00CB3824"/>
    <w:rsid w:val="00CD01E6"/>
    <w:rsid w:val="00CE64BB"/>
    <w:rsid w:val="00CF0017"/>
    <w:rsid w:val="00D0254B"/>
    <w:rsid w:val="00D12CEB"/>
    <w:rsid w:val="00DB4627"/>
    <w:rsid w:val="00DD02F7"/>
    <w:rsid w:val="00DD032E"/>
    <w:rsid w:val="00E11F7F"/>
    <w:rsid w:val="00E32D86"/>
    <w:rsid w:val="00E422EB"/>
    <w:rsid w:val="00E447D3"/>
    <w:rsid w:val="00E51FFF"/>
    <w:rsid w:val="00E83037"/>
    <w:rsid w:val="00E92FB3"/>
    <w:rsid w:val="00E96B31"/>
    <w:rsid w:val="00E974A5"/>
    <w:rsid w:val="00EA7E27"/>
    <w:rsid w:val="00EB1F31"/>
    <w:rsid w:val="00EC362B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uiPriority w:val="99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uiPriority w:val="99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6</cp:revision>
  <cp:lastPrinted>2010-04-01T11:33:00Z</cp:lastPrinted>
  <dcterms:created xsi:type="dcterms:W3CDTF">2022-05-04T11:46:00Z</dcterms:created>
  <dcterms:modified xsi:type="dcterms:W3CDTF">2022-05-04T11:51:00Z</dcterms:modified>
</cp:coreProperties>
</file>