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A300A" w14:textId="77777777" w:rsidR="00660225" w:rsidRDefault="00660225" w:rsidP="00660225">
      <w:pPr>
        <w:jc w:val="center"/>
      </w:pPr>
      <w:r>
        <w:rPr>
          <w:noProof/>
          <w:lang w:eastAsia="it-IT"/>
        </w:rPr>
        <w:drawing>
          <wp:inline distT="0" distB="0" distL="0" distR="0" wp14:anchorId="77576B15" wp14:editId="6FB40AD3">
            <wp:extent cx="4076700" cy="906780"/>
            <wp:effectExtent l="0" t="0" r="0" b="7620"/>
            <wp:docPr id="1" name="Immagine 1" descr="logo alessand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lessandr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6700" cy="906780"/>
                    </a:xfrm>
                    <a:prstGeom prst="rect">
                      <a:avLst/>
                    </a:prstGeom>
                    <a:noFill/>
                    <a:ln>
                      <a:noFill/>
                    </a:ln>
                  </pic:spPr>
                </pic:pic>
              </a:graphicData>
            </a:graphic>
          </wp:inline>
        </w:drawing>
      </w:r>
    </w:p>
    <w:p w14:paraId="0501DF5B" w14:textId="77777777" w:rsidR="00660225" w:rsidRDefault="00660225" w:rsidP="00660225">
      <w:pPr>
        <w:jc w:val="center"/>
        <w:rPr>
          <w:rFonts w:eastAsia="Lucida Sans Unicode"/>
          <w:b/>
          <w:bCs/>
          <w:color w:val="000000"/>
          <w:sz w:val="12"/>
          <w:szCs w:val="12"/>
        </w:rPr>
      </w:pPr>
    </w:p>
    <w:p w14:paraId="33E252F1" w14:textId="77777777" w:rsidR="00660225" w:rsidRDefault="00660225" w:rsidP="00660225">
      <w:pPr>
        <w:pStyle w:val="Titolo"/>
        <w:rPr>
          <w:rFonts w:eastAsia="Lucida Sans Unicode"/>
          <w:color w:val="000000"/>
          <w:sz w:val="12"/>
          <w:szCs w:val="12"/>
          <w:u w:val="none"/>
        </w:rPr>
      </w:pPr>
    </w:p>
    <w:p w14:paraId="0C94B9D3" w14:textId="77777777" w:rsidR="00660225" w:rsidRDefault="00660225" w:rsidP="00660225">
      <w:pPr>
        <w:pStyle w:val="Pidipagina"/>
        <w:jc w:val="center"/>
        <w:rPr>
          <w:rFonts w:ascii="Arial" w:eastAsia="Lucida Sans Unicode" w:hAnsi="Arial" w:cs="Arial"/>
          <w:color w:val="008000"/>
          <w:sz w:val="18"/>
          <w:szCs w:val="24"/>
        </w:rPr>
      </w:pPr>
      <w:r>
        <w:rPr>
          <w:rFonts w:ascii="Arial" w:eastAsia="Lucida Sans Unicode" w:hAnsi="Arial" w:cs="Arial"/>
          <w:color w:val="008000"/>
          <w:sz w:val="18"/>
          <w:szCs w:val="24"/>
        </w:rPr>
        <w:t xml:space="preserve">Via Trotti, </w:t>
      </w:r>
      <w:proofErr w:type="gramStart"/>
      <w:r>
        <w:rPr>
          <w:rFonts w:ascii="Arial" w:eastAsia="Lucida Sans Unicode" w:hAnsi="Arial" w:cs="Arial"/>
          <w:color w:val="008000"/>
          <w:sz w:val="18"/>
          <w:szCs w:val="24"/>
        </w:rPr>
        <w:t>122  -</w:t>
      </w:r>
      <w:proofErr w:type="gramEnd"/>
      <w:r>
        <w:rPr>
          <w:rFonts w:ascii="Arial" w:eastAsia="Lucida Sans Unicode" w:hAnsi="Arial" w:cs="Arial"/>
          <w:color w:val="008000"/>
          <w:sz w:val="18"/>
          <w:szCs w:val="24"/>
        </w:rPr>
        <w:t xml:space="preserve">  15121 Alessandria  -  Tel  0131/ 43151-2  -  Fax 0131/ 263842</w:t>
      </w:r>
    </w:p>
    <w:p w14:paraId="40A99810" w14:textId="77777777" w:rsidR="00660225" w:rsidRDefault="00660225" w:rsidP="00660225">
      <w:pPr>
        <w:pStyle w:val="Titolo"/>
        <w:rPr>
          <w:rFonts w:eastAsia="Lucida Sans Unicode"/>
          <w:b w:val="0"/>
          <w:bCs w:val="0"/>
          <w:color w:val="008000"/>
          <w:sz w:val="18"/>
          <w:szCs w:val="24"/>
          <w:u w:val="none"/>
        </w:rPr>
      </w:pPr>
      <w:r>
        <w:rPr>
          <w:rFonts w:eastAsia="Lucida Sans Unicode"/>
          <w:b w:val="0"/>
          <w:bCs w:val="0"/>
          <w:color w:val="008000"/>
          <w:sz w:val="18"/>
          <w:szCs w:val="24"/>
          <w:u w:val="none"/>
        </w:rPr>
        <w:t xml:space="preserve">E-mail Ufficio </w:t>
      </w:r>
      <w:proofErr w:type="gramStart"/>
      <w:r>
        <w:rPr>
          <w:rFonts w:eastAsia="Lucida Sans Unicode"/>
          <w:b w:val="0"/>
          <w:bCs w:val="0"/>
          <w:color w:val="008000"/>
          <w:sz w:val="18"/>
          <w:szCs w:val="24"/>
          <w:u w:val="none"/>
        </w:rPr>
        <w:t>Stampa:  r.sparacino@confagricolturalessandria.it</w:t>
      </w:r>
      <w:proofErr w:type="gramEnd"/>
    </w:p>
    <w:p w14:paraId="453B716F" w14:textId="77777777" w:rsidR="00660225" w:rsidRDefault="00660225" w:rsidP="00660225">
      <w:pPr>
        <w:pStyle w:val="Corpodeltesto2"/>
        <w:ind w:firstLine="0"/>
        <w:jc w:val="center"/>
        <w:rPr>
          <w:rFonts w:cs="Times New Roman"/>
          <w:sz w:val="28"/>
          <w:szCs w:val="28"/>
          <w:u w:val="single"/>
        </w:rPr>
      </w:pPr>
    </w:p>
    <w:p w14:paraId="147B7E14" w14:textId="77777777" w:rsidR="00660225" w:rsidRDefault="00660225" w:rsidP="00660225">
      <w:pPr>
        <w:pStyle w:val="Corpodeltesto2"/>
        <w:ind w:firstLine="0"/>
        <w:jc w:val="center"/>
        <w:rPr>
          <w:rFonts w:cs="Times New Roman"/>
          <w:sz w:val="28"/>
          <w:szCs w:val="28"/>
          <w:u w:val="single"/>
        </w:rPr>
      </w:pPr>
    </w:p>
    <w:p w14:paraId="60A07511" w14:textId="77777777" w:rsidR="00660225" w:rsidRDefault="00660225" w:rsidP="00660225">
      <w:pPr>
        <w:pStyle w:val="Corpodeltesto2"/>
        <w:ind w:firstLine="0"/>
        <w:jc w:val="center"/>
        <w:rPr>
          <w:rFonts w:cs="Times New Roman"/>
          <w:sz w:val="28"/>
          <w:szCs w:val="28"/>
          <w:u w:val="single"/>
        </w:rPr>
      </w:pPr>
    </w:p>
    <w:p w14:paraId="06B80909" w14:textId="77777777" w:rsidR="00660225" w:rsidRDefault="00660225" w:rsidP="00660225">
      <w:pPr>
        <w:pStyle w:val="Corpodeltesto2"/>
        <w:ind w:firstLine="0"/>
        <w:jc w:val="center"/>
        <w:rPr>
          <w:rFonts w:cs="Times New Roman"/>
          <w:sz w:val="28"/>
          <w:szCs w:val="28"/>
          <w:u w:val="single"/>
        </w:rPr>
      </w:pPr>
      <w:r>
        <w:rPr>
          <w:rFonts w:cs="Times New Roman"/>
          <w:sz w:val="28"/>
          <w:szCs w:val="28"/>
          <w:u w:val="single"/>
        </w:rPr>
        <w:t>COMUNICATO STAMPA</w:t>
      </w:r>
    </w:p>
    <w:p w14:paraId="5D3F5B69" w14:textId="77777777" w:rsidR="006C2EAA" w:rsidRDefault="006C2EAA" w:rsidP="00660225">
      <w:pPr>
        <w:pStyle w:val="Corpodeltesto2"/>
        <w:ind w:firstLine="0"/>
        <w:jc w:val="center"/>
        <w:rPr>
          <w:rFonts w:cs="Times New Roman"/>
          <w:sz w:val="28"/>
          <w:szCs w:val="28"/>
          <w:u w:val="single"/>
        </w:rPr>
      </w:pPr>
    </w:p>
    <w:p w14:paraId="62A2AD60" w14:textId="77777777" w:rsidR="00373D57" w:rsidRPr="00660225" w:rsidRDefault="00660225" w:rsidP="00660225">
      <w:pPr>
        <w:shd w:val="clear" w:color="auto" w:fill="FFFFFF"/>
        <w:spacing w:line="276" w:lineRule="auto"/>
        <w:jc w:val="center"/>
        <w:rPr>
          <w:rFonts w:ascii="Arial" w:hAnsi="Arial" w:cs="Arial"/>
          <w:b/>
          <w:bCs/>
          <w:sz w:val="28"/>
          <w:szCs w:val="24"/>
        </w:rPr>
      </w:pPr>
      <w:r w:rsidRPr="00660225">
        <w:rPr>
          <w:rFonts w:ascii="Arial" w:hAnsi="Arial" w:cs="Arial"/>
          <w:b/>
          <w:bCs/>
          <w:sz w:val="28"/>
          <w:szCs w:val="24"/>
        </w:rPr>
        <w:t>Confagricoltura Alessandria: green pass, occorrono soluzioni pratiche</w:t>
      </w:r>
    </w:p>
    <w:p w14:paraId="15E21ABD" w14:textId="77777777" w:rsidR="00373D57" w:rsidRPr="00660225" w:rsidRDefault="00A233F6" w:rsidP="00660225">
      <w:pPr>
        <w:jc w:val="center"/>
        <w:rPr>
          <w:rFonts w:ascii="Arial" w:hAnsi="Arial" w:cs="Arial"/>
          <w:b/>
          <w:bCs/>
          <w:sz w:val="24"/>
          <w:szCs w:val="24"/>
        </w:rPr>
      </w:pPr>
      <w:r w:rsidRPr="00660225">
        <w:rPr>
          <w:rFonts w:ascii="Arial" w:hAnsi="Arial" w:cs="Arial"/>
          <w:b/>
          <w:bCs/>
          <w:sz w:val="24"/>
          <w:szCs w:val="24"/>
        </w:rPr>
        <w:t>A</w:t>
      </w:r>
      <w:r w:rsidR="00C8190F" w:rsidRPr="00660225">
        <w:rPr>
          <w:rFonts w:ascii="Arial" w:hAnsi="Arial" w:cs="Arial"/>
          <w:b/>
          <w:bCs/>
          <w:sz w:val="24"/>
          <w:szCs w:val="24"/>
        </w:rPr>
        <w:t xml:space="preserve">ziende </w:t>
      </w:r>
      <w:r w:rsidRPr="00660225">
        <w:rPr>
          <w:rFonts w:ascii="Arial" w:hAnsi="Arial" w:cs="Arial"/>
          <w:b/>
          <w:bCs/>
          <w:sz w:val="24"/>
          <w:szCs w:val="24"/>
        </w:rPr>
        <w:t xml:space="preserve">agricole </w:t>
      </w:r>
      <w:r w:rsidR="00C8190F" w:rsidRPr="00660225">
        <w:rPr>
          <w:rFonts w:ascii="Arial" w:hAnsi="Arial" w:cs="Arial"/>
          <w:b/>
          <w:bCs/>
          <w:sz w:val="24"/>
          <w:szCs w:val="24"/>
        </w:rPr>
        <w:t>in slalom</w:t>
      </w:r>
      <w:r w:rsidR="00373D57" w:rsidRPr="00660225">
        <w:rPr>
          <w:rFonts w:ascii="Arial" w:hAnsi="Arial" w:cs="Arial"/>
          <w:b/>
          <w:bCs/>
          <w:sz w:val="24"/>
          <w:szCs w:val="24"/>
        </w:rPr>
        <w:t xml:space="preserve"> tra</w:t>
      </w:r>
      <w:r w:rsidR="00296730" w:rsidRPr="00660225">
        <w:rPr>
          <w:rFonts w:ascii="Arial" w:hAnsi="Arial" w:cs="Arial"/>
          <w:b/>
          <w:bCs/>
          <w:sz w:val="24"/>
          <w:szCs w:val="24"/>
        </w:rPr>
        <w:t xml:space="preserve"> </w:t>
      </w:r>
      <w:r w:rsidR="00C8190F" w:rsidRPr="00660225">
        <w:rPr>
          <w:rFonts w:ascii="Arial" w:hAnsi="Arial" w:cs="Arial"/>
          <w:b/>
          <w:bCs/>
          <w:sz w:val="24"/>
          <w:szCs w:val="24"/>
        </w:rPr>
        <w:t>sicurezza</w:t>
      </w:r>
      <w:r w:rsidR="00373D57" w:rsidRPr="00660225">
        <w:rPr>
          <w:rFonts w:ascii="Arial" w:hAnsi="Arial" w:cs="Arial"/>
          <w:b/>
          <w:bCs/>
          <w:sz w:val="24"/>
          <w:szCs w:val="24"/>
        </w:rPr>
        <w:t xml:space="preserve"> e </w:t>
      </w:r>
      <w:r w:rsidR="00C8190F" w:rsidRPr="00660225">
        <w:rPr>
          <w:rFonts w:ascii="Arial" w:hAnsi="Arial" w:cs="Arial"/>
          <w:b/>
          <w:bCs/>
          <w:sz w:val="24"/>
          <w:szCs w:val="24"/>
        </w:rPr>
        <w:t>proseguimento</w:t>
      </w:r>
      <w:r w:rsidR="00373D57" w:rsidRPr="00660225">
        <w:rPr>
          <w:rFonts w:ascii="Arial" w:hAnsi="Arial" w:cs="Arial"/>
          <w:b/>
          <w:bCs/>
          <w:sz w:val="24"/>
          <w:szCs w:val="24"/>
        </w:rPr>
        <w:t xml:space="preserve"> attività</w:t>
      </w:r>
    </w:p>
    <w:p w14:paraId="1E28767D" w14:textId="77777777" w:rsidR="00F50117" w:rsidRPr="00660225" w:rsidRDefault="00F50117" w:rsidP="00787534">
      <w:pPr>
        <w:jc w:val="both"/>
        <w:rPr>
          <w:rFonts w:ascii="Arial" w:hAnsi="Arial" w:cs="Arial"/>
          <w:sz w:val="24"/>
          <w:szCs w:val="24"/>
        </w:rPr>
      </w:pPr>
    </w:p>
    <w:p w14:paraId="11566B3C" w14:textId="77777777" w:rsidR="007C56A8" w:rsidRPr="00660225" w:rsidRDefault="00660225" w:rsidP="00F50117">
      <w:pPr>
        <w:jc w:val="both"/>
        <w:rPr>
          <w:rFonts w:ascii="Arial" w:hAnsi="Arial" w:cs="Arial"/>
          <w:i/>
          <w:sz w:val="24"/>
          <w:szCs w:val="24"/>
        </w:rPr>
      </w:pPr>
      <w:r>
        <w:rPr>
          <w:rFonts w:ascii="Arial" w:hAnsi="Arial" w:cs="Arial"/>
          <w:i/>
          <w:sz w:val="24"/>
          <w:szCs w:val="24"/>
        </w:rPr>
        <w:t>“</w:t>
      </w:r>
      <w:r w:rsidR="00F50117" w:rsidRPr="00660225">
        <w:rPr>
          <w:rFonts w:ascii="Arial" w:hAnsi="Arial" w:cs="Arial"/>
          <w:i/>
          <w:sz w:val="24"/>
          <w:szCs w:val="24"/>
        </w:rPr>
        <w:t xml:space="preserve">Occorre risolvere velocemente i problemi pratici per evitare che le misure per arginare il Covid impattino con la mancanza </w:t>
      </w:r>
      <w:r w:rsidR="0091058A" w:rsidRPr="00660225">
        <w:rPr>
          <w:rFonts w:ascii="Arial" w:hAnsi="Arial" w:cs="Arial"/>
          <w:i/>
          <w:sz w:val="24"/>
          <w:szCs w:val="24"/>
        </w:rPr>
        <w:t xml:space="preserve">di </w:t>
      </w:r>
      <w:r w:rsidR="00F50117" w:rsidRPr="00660225">
        <w:rPr>
          <w:rFonts w:ascii="Arial" w:hAnsi="Arial" w:cs="Arial"/>
          <w:i/>
          <w:sz w:val="24"/>
          <w:szCs w:val="24"/>
        </w:rPr>
        <w:t xml:space="preserve">manodopera </w:t>
      </w:r>
      <w:r w:rsidR="0091058A" w:rsidRPr="00660225">
        <w:rPr>
          <w:rFonts w:ascii="Arial" w:hAnsi="Arial" w:cs="Arial"/>
          <w:i/>
          <w:sz w:val="24"/>
          <w:szCs w:val="24"/>
        </w:rPr>
        <w:t xml:space="preserve">nelle campagne </w:t>
      </w:r>
      <w:r w:rsidR="00F50117" w:rsidRPr="00660225">
        <w:rPr>
          <w:rFonts w:ascii="Arial" w:hAnsi="Arial" w:cs="Arial"/>
          <w:i/>
          <w:sz w:val="24"/>
          <w:szCs w:val="24"/>
        </w:rPr>
        <w:t>e</w:t>
      </w:r>
      <w:r w:rsidR="00227776" w:rsidRPr="00660225">
        <w:rPr>
          <w:rFonts w:ascii="Arial" w:hAnsi="Arial" w:cs="Arial"/>
          <w:i/>
          <w:sz w:val="24"/>
          <w:szCs w:val="24"/>
        </w:rPr>
        <w:t xml:space="preserve"> con diverse operazioni come, ad esempio,</w:t>
      </w:r>
      <w:r w:rsidR="00F50117" w:rsidRPr="00660225">
        <w:rPr>
          <w:rFonts w:ascii="Arial" w:hAnsi="Arial" w:cs="Arial"/>
          <w:i/>
          <w:sz w:val="24"/>
          <w:szCs w:val="24"/>
        </w:rPr>
        <w:t xml:space="preserve"> il carico e scarico delle merci</w:t>
      </w:r>
      <w:r>
        <w:rPr>
          <w:rFonts w:ascii="Arial" w:hAnsi="Arial" w:cs="Arial"/>
          <w:i/>
          <w:sz w:val="24"/>
          <w:szCs w:val="24"/>
        </w:rPr>
        <w:t>”</w:t>
      </w:r>
      <w:r>
        <w:rPr>
          <w:rFonts w:ascii="Arial" w:hAnsi="Arial" w:cs="Arial"/>
          <w:sz w:val="24"/>
          <w:szCs w:val="24"/>
        </w:rPr>
        <w:t xml:space="preserve"> afferma il presidente di Confagricoltura Alessandria Luca Brondelli di Brondello</w:t>
      </w:r>
      <w:r w:rsidR="00F50117" w:rsidRPr="00660225">
        <w:rPr>
          <w:rFonts w:ascii="Arial" w:hAnsi="Arial" w:cs="Arial"/>
          <w:i/>
          <w:sz w:val="24"/>
          <w:szCs w:val="24"/>
        </w:rPr>
        <w:t>.</w:t>
      </w:r>
      <w:r w:rsidR="007C56A8" w:rsidRPr="00660225">
        <w:rPr>
          <w:rFonts w:ascii="Arial" w:hAnsi="Arial" w:cs="Arial"/>
          <w:i/>
          <w:sz w:val="24"/>
          <w:szCs w:val="24"/>
        </w:rPr>
        <w:t xml:space="preserve"> </w:t>
      </w:r>
    </w:p>
    <w:p w14:paraId="3B5C9DC3" w14:textId="77777777" w:rsidR="00F50117" w:rsidRPr="00660225" w:rsidRDefault="007C56A8" w:rsidP="00F50117">
      <w:pPr>
        <w:jc w:val="both"/>
        <w:rPr>
          <w:rFonts w:ascii="Arial" w:hAnsi="Arial" w:cs="Arial"/>
          <w:sz w:val="24"/>
          <w:szCs w:val="24"/>
        </w:rPr>
      </w:pPr>
      <w:r w:rsidRPr="00660225">
        <w:rPr>
          <w:rFonts w:ascii="Arial" w:hAnsi="Arial" w:cs="Arial"/>
          <w:sz w:val="24"/>
          <w:szCs w:val="24"/>
        </w:rPr>
        <w:t>Confagricoltura sottolinea che è</w:t>
      </w:r>
      <w:r w:rsidR="00F50117" w:rsidRPr="00660225">
        <w:rPr>
          <w:rFonts w:ascii="Arial" w:hAnsi="Arial" w:cs="Arial"/>
          <w:sz w:val="24"/>
          <w:szCs w:val="24"/>
        </w:rPr>
        <w:t xml:space="preserve"> iniziata la stagione di raccolta della frutta, degli ortaggi autunnali e delle olive,</w:t>
      </w:r>
      <w:r w:rsidR="00D713F1" w:rsidRPr="00660225">
        <w:rPr>
          <w:rFonts w:ascii="Arial" w:hAnsi="Arial" w:cs="Arial"/>
          <w:sz w:val="24"/>
          <w:szCs w:val="24"/>
        </w:rPr>
        <w:t xml:space="preserve"> </w:t>
      </w:r>
      <w:r w:rsidR="002C2965" w:rsidRPr="00660225">
        <w:rPr>
          <w:rFonts w:ascii="Arial" w:hAnsi="Arial" w:cs="Arial"/>
          <w:sz w:val="24"/>
          <w:szCs w:val="24"/>
        </w:rPr>
        <w:t xml:space="preserve">e </w:t>
      </w:r>
      <w:r w:rsidR="00D713F1" w:rsidRPr="00660225">
        <w:rPr>
          <w:rFonts w:ascii="Arial" w:hAnsi="Arial" w:cs="Arial"/>
          <w:sz w:val="24"/>
          <w:szCs w:val="24"/>
        </w:rPr>
        <w:t>si sta ultimando la vendemmia,</w:t>
      </w:r>
      <w:r w:rsidR="00F50117" w:rsidRPr="00660225">
        <w:rPr>
          <w:rFonts w:ascii="Arial" w:hAnsi="Arial" w:cs="Arial"/>
          <w:sz w:val="24"/>
          <w:szCs w:val="24"/>
        </w:rPr>
        <w:t xml:space="preserve"> mentre fra pochi giorni partirà anche la campagna agrumicola e anche le normali </w:t>
      </w:r>
      <w:r w:rsidR="00227776" w:rsidRPr="00660225">
        <w:rPr>
          <w:rFonts w:ascii="Arial" w:hAnsi="Arial" w:cs="Arial"/>
          <w:sz w:val="24"/>
          <w:szCs w:val="24"/>
        </w:rPr>
        <w:t xml:space="preserve">attività </w:t>
      </w:r>
      <w:r w:rsidR="00F50117" w:rsidRPr="00660225">
        <w:rPr>
          <w:rFonts w:ascii="Arial" w:hAnsi="Arial" w:cs="Arial"/>
          <w:sz w:val="24"/>
          <w:szCs w:val="24"/>
        </w:rPr>
        <w:t>aziendali rischiano di essere rallentate. Manca ancora l’emanazione del D.P.C.M. per la determinazione delle quote annuali di cittadini stranieri da ammettere in Italia per motivi di lavoro nel 2021, né sono stati ulteriormente prorogati per legge (come invece avvenuto con la normativa emergenziale fino allo scorso 31 luglio) i nulla osta al lavoro stagionale e i permessi di soggiorno dei cittadini stranieri già presenti in Italia.</w:t>
      </w:r>
    </w:p>
    <w:p w14:paraId="6B1D07D2" w14:textId="77777777" w:rsidR="00F50117" w:rsidRPr="00660225" w:rsidRDefault="00F50117" w:rsidP="00F50117">
      <w:pPr>
        <w:jc w:val="both"/>
        <w:rPr>
          <w:rFonts w:ascii="Arial" w:hAnsi="Arial" w:cs="Arial"/>
          <w:sz w:val="24"/>
          <w:szCs w:val="24"/>
        </w:rPr>
      </w:pPr>
      <w:r w:rsidRPr="00660225">
        <w:rPr>
          <w:rFonts w:ascii="Arial" w:hAnsi="Arial" w:cs="Arial"/>
          <w:sz w:val="24"/>
          <w:szCs w:val="24"/>
        </w:rPr>
        <w:t xml:space="preserve">Si sta aggravando ulteriormente l’endemica situazione di carenza di manodopera. Circa un terzo dei lavoratori in agricoltura (390.000 secondo INPS) sono stranieri, il 60% dei quali di provenienza extracomunitaria. Molti non sono vaccinati o hanno ricevuto vaccini ancora non riconosciuti dalle autorità sanitarie europee (sputnik, </w:t>
      </w:r>
      <w:proofErr w:type="spellStart"/>
      <w:r w:rsidRPr="00660225">
        <w:rPr>
          <w:rFonts w:ascii="Arial" w:hAnsi="Arial" w:cs="Arial"/>
          <w:sz w:val="24"/>
          <w:szCs w:val="24"/>
        </w:rPr>
        <w:t>sinovac</w:t>
      </w:r>
      <w:proofErr w:type="spellEnd"/>
      <w:r w:rsidRPr="00660225">
        <w:rPr>
          <w:rFonts w:ascii="Arial" w:hAnsi="Arial" w:cs="Arial"/>
          <w:sz w:val="24"/>
          <w:szCs w:val="24"/>
        </w:rPr>
        <w:t>, etc.). Un numero consistente è ancora in fase di regolarizzazione (ai sensi del D.L. 34/2020) e per ragioni legate all’incertezza del loro status sono restii ad effettuare la vaccinazione o hanno difficoltà, qualora vaccinati, a reperire la certificazione verde per ragioni di carattere burocratico.</w:t>
      </w:r>
    </w:p>
    <w:p w14:paraId="53C1F627" w14:textId="77777777" w:rsidR="00F50117" w:rsidRPr="00660225" w:rsidRDefault="00F50117" w:rsidP="00F50117">
      <w:pPr>
        <w:jc w:val="both"/>
        <w:rPr>
          <w:rFonts w:ascii="Arial" w:hAnsi="Arial" w:cs="Arial"/>
          <w:sz w:val="24"/>
          <w:szCs w:val="24"/>
        </w:rPr>
      </w:pPr>
      <w:r w:rsidRPr="00660225">
        <w:rPr>
          <w:rFonts w:ascii="Arial" w:hAnsi="Arial" w:cs="Arial"/>
          <w:sz w:val="24"/>
          <w:szCs w:val="24"/>
        </w:rPr>
        <w:t xml:space="preserve">Confagricoltura da sempre sostiene l’obbligo di certificazione verde per prevenire la diffusione del virus tra i lavoratori e </w:t>
      </w:r>
      <w:r w:rsidR="00D713F1" w:rsidRPr="00660225">
        <w:rPr>
          <w:rFonts w:ascii="Arial" w:hAnsi="Arial" w:cs="Arial"/>
          <w:sz w:val="24"/>
          <w:szCs w:val="24"/>
        </w:rPr>
        <w:t xml:space="preserve">la necessità di </w:t>
      </w:r>
      <w:r w:rsidRPr="00660225">
        <w:rPr>
          <w:rFonts w:ascii="Arial" w:hAnsi="Arial" w:cs="Arial"/>
          <w:sz w:val="24"/>
          <w:szCs w:val="24"/>
        </w:rPr>
        <w:t xml:space="preserve">incentivare la vaccinazione della popolazione, ma alla vigilia dell’entrata in vigore dell’obbligo, crescono le preoccupazioni per le ricadute organizzative del provvedimento nelle campagne. </w:t>
      </w:r>
    </w:p>
    <w:p w14:paraId="530D218A" w14:textId="77777777" w:rsidR="00F50117" w:rsidRPr="00660225" w:rsidRDefault="00660225" w:rsidP="00F50117">
      <w:pPr>
        <w:jc w:val="both"/>
        <w:rPr>
          <w:rFonts w:ascii="Arial" w:hAnsi="Arial" w:cs="Arial"/>
          <w:i/>
          <w:sz w:val="24"/>
          <w:szCs w:val="24"/>
        </w:rPr>
      </w:pPr>
      <w:r w:rsidRPr="00660225">
        <w:rPr>
          <w:rFonts w:ascii="Arial" w:hAnsi="Arial" w:cs="Arial"/>
          <w:i/>
          <w:sz w:val="24"/>
          <w:szCs w:val="24"/>
        </w:rPr>
        <w:t>“</w:t>
      </w:r>
      <w:r w:rsidR="00F50117" w:rsidRPr="00660225">
        <w:rPr>
          <w:rFonts w:ascii="Arial" w:hAnsi="Arial" w:cs="Arial"/>
          <w:i/>
          <w:sz w:val="24"/>
          <w:szCs w:val="24"/>
        </w:rPr>
        <w:t>L’Organizzazione degli imprenditori agricoli chiede un’accelerazione delle procedure</w:t>
      </w:r>
      <w:r w:rsidR="00D713F1" w:rsidRPr="00660225">
        <w:rPr>
          <w:rFonts w:ascii="Arial" w:hAnsi="Arial" w:cs="Arial"/>
          <w:i/>
          <w:sz w:val="24"/>
          <w:szCs w:val="24"/>
        </w:rPr>
        <w:t xml:space="preserve"> europee</w:t>
      </w:r>
      <w:r w:rsidR="00F50117" w:rsidRPr="00660225">
        <w:rPr>
          <w:rFonts w:ascii="Arial" w:hAnsi="Arial" w:cs="Arial"/>
          <w:i/>
          <w:sz w:val="24"/>
          <w:szCs w:val="24"/>
        </w:rPr>
        <w:t xml:space="preserve"> per il riconoscimento degli altri vaccini. L’ingresso sui campi, soprattutto nelle grandi aziende con un elevato numero di lavoratori, non avviene attraverso un’unica via di accesso organizzata con tornelli. Le operazioni di raccolta si svolgono all’aperto e</w:t>
      </w:r>
      <w:r w:rsidR="006D38D6" w:rsidRPr="00660225">
        <w:rPr>
          <w:rFonts w:ascii="Arial" w:hAnsi="Arial" w:cs="Arial"/>
          <w:i/>
          <w:sz w:val="24"/>
          <w:szCs w:val="24"/>
        </w:rPr>
        <w:t>,</w:t>
      </w:r>
      <w:r w:rsidR="00F50117" w:rsidRPr="00660225">
        <w:rPr>
          <w:rFonts w:ascii="Arial" w:hAnsi="Arial" w:cs="Arial"/>
          <w:i/>
          <w:sz w:val="24"/>
          <w:szCs w:val="24"/>
        </w:rPr>
        <w:t xml:space="preserve"> perfino nel pieno della pandemia, dai dati diffusi dall’INAIL risulta un numero di contagi molto contenuto. Servono</w:t>
      </w:r>
      <w:r w:rsidR="00F50117" w:rsidRPr="00660225">
        <w:rPr>
          <w:rFonts w:ascii="Arial" w:hAnsi="Arial" w:cs="Arial"/>
          <w:sz w:val="24"/>
          <w:szCs w:val="24"/>
        </w:rPr>
        <w:t xml:space="preserve"> – conclude </w:t>
      </w:r>
      <w:r>
        <w:rPr>
          <w:rFonts w:ascii="Arial" w:hAnsi="Arial" w:cs="Arial"/>
          <w:sz w:val="24"/>
          <w:szCs w:val="24"/>
        </w:rPr>
        <w:t xml:space="preserve">il Presidente di </w:t>
      </w:r>
      <w:r w:rsidR="00F50117" w:rsidRPr="00660225">
        <w:rPr>
          <w:rFonts w:ascii="Arial" w:hAnsi="Arial" w:cs="Arial"/>
          <w:sz w:val="24"/>
          <w:szCs w:val="24"/>
        </w:rPr>
        <w:t>Confagricoltura</w:t>
      </w:r>
      <w:r>
        <w:rPr>
          <w:rFonts w:ascii="Arial" w:hAnsi="Arial" w:cs="Arial"/>
          <w:sz w:val="24"/>
          <w:szCs w:val="24"/>
        </w:rPr>
        <w:t xml:space="preserve"> Alessandria</w:t>
      </w:r>
      <w:r w:rsidR="00F50117" w:rsidRPr="00660225">
        <w:rPr>
          <w:rFonts w:ascii="Arial" w:hAnsi="Arial" w:cs="Arial"/>
          <w:sz w:val="24"/>
          <w:szCs w:val="24"/>
        </w:rPr>
        <w:t xml:space="preserve"> – </w:t>
      </w:r>
      <w:r w:rsidR="00F50117" w:rsidRPr="00660225">
        <w:rPr>
          <w:rFonts w:ascii="Arial" w:hAnsi="Arial" w:cs="Arial"/>
          <w:i/>
          <w:sz w:val="24"/>
          <w:szCs w:val="24"/>
        </w:rPr>
        <w:t>specifiche misure pratiche e urgenti quantomeno per gli operai agricoli impiegati in lavorazioni all’aperto</w:t>
      </w:r>
      <w:r w:rsidRPr="00660225">
        <w:rPr>
          <w:rFonts w:ascii="Arial" w:hAnsi="Arial" w:cs="Arial"/>
          <w:i/>
          <w:sz w:val="24"/>
          <w:szCs w:val="24"/>
        </w:rPr>
        <w:t>”</w:t>
      </w:r>
      <w:r w:rsidR="00F50117" w:rsidRPr="00660225">
        <w:rPr>
          <w:rFonts w:ascii="Arial" w:hAnsi="Arial" w:cs="Arial"/>
          <w:i/>
          <w:sz w:val="24"/>
          <w:szCs w:val="24"/>
        </w:rPr>
        <w:t xml:space="preserve">. </w:t>
      </w:r>
    </w:p>
    <w:p w14:paraId="39CC9023" w14:textId="77777777" w:rsidR="00F50117" w:rsidRPr="00660225" w:rsidRDefault="00F50117" w:rsidP="002173A9">
      <w:pPr>
        <w:rPr>
          <w:rFonts w:ascii="Arial" w:hAnsi="Arial" w:cs="Arial"/>
          <w:sz w:val="24"/>
          <w:szCs w:val="24"/>
        </w:rPr>
      </w:pPr>
      <w:r w:rsidRPr="00660225">
        <w:rPr>
          <w:rFonts w:ascii="Arial" w:hAnsi="Arial" w:cs="Arial"/>
          <w:sz w:val="24"/>
          <w:szCs w:val="24"/>
        </w:rPr>
        <w:t>  </w:t>
      </w:r>
    </w:p>
    <w:p w14:paraId="77C262DB" w14:textId="77777777" w:rsidR="00F50117" w:rsidRDefault="00660225" w:rsidP="006C2EAA">
      <w:pPr>
        <w:pStyle w:val="Rientrocorpodeltesto"/>
        <w:spacing w:after="0"/>
        <w:ind w:left="0"/>
        <w:jc w:val="both"/>
        <w:rPr>
          <w:rFonts w:ascii="Verdana" w:hAnsi="Verdana"/>
        </w:rPr>
      </w:pPr>
      <w:r w:rsidRPr="00660225">
        <w:rPr>
          <w:rFonts w:ascii="Arial" w:hAnsi="Arial" w:cs="Arial"/>
          <w:sz w:val="24"/>
          <w:szCs w:val="24"/>
        </w:rPr>
        <w:t>Alessandria, 15 ottobre 2021</w:t>
      </w:r>
    </w:p>
    <w:sectPr w:rsidR="00F501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101A8"/>
    <w:multiLevelType w:val="hybridMultilevel"/>
    <w:tmpl w:val="73445E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F53"/>
    <w:rsid w:val="000015FC"/>
    <w:rsid w:val="00094A5E"/>
    <w:rsid w:val="000A5192"/>
    <w:rsid w:val="000E32C1"/>
    <w:rsid w:val="00104CE7"/>
    <w:rsid w:val="00182648"/>
    <w:rsid w:val="0018528F"/>
    <w:rsid w:val="001C74F2"/>
    <w:rsid w:val="002173A9"/>
    <w:rsid w:val="00227776"/>
    <w:rsid w:val="002352EA"/>
    <w:rsid w:val="0026306F"/>
    <w:rsid w:val="00296730"/>
    <w:rsid w:val="002C2965"/>
    <w:rsid w:val="002C4483"/>
    <w:rsid w:val="00373D57"/>
    <w:rsid w:val="00373F53"/>
    <w:rsid w:val="004E29B8"/>
    <w:rsid w:val="00544DC6"/>
    <w:rsid w:val="00561861"/>
    <w:rsid w:val="005778F1"/>
    <w:rsid w:val="00650AB1"/>
    <w:rsid w:val="00660225"/>
    <w:rsid w:val="006B6817"/>
    <w:rsid w:val="006C2EAA"/>
    <w:rsid w:val="006D38D6"/>
    <w:rsid w:val="00787534"/>
    <w:rsid w:val="007B4C45"/>
    <w:rsid w:val="007C56A8"/>
    <w:rsid w:val="0082392D"/>
    <w:rsid w:val="008339C2"/>
    <w:rsid w:val="008425B7"/>
    <w:rsid w:val="0091058A"/>
    <w:rsid w:val="00A233F6"/>
    <w:rsid w:val="00A357FA"/>
    <w:rsid w:val="00B275FC"/>
    <w:rsid w:val="00B65260"/>
    <w:rsid w:val="00B82EF3"/>
    <w:rsid w:val="00C767B2"/>
    <w:rsid w:val="00C8190F"/>
    <w:rsid w:val="00D5471D"/>
    <w:rsid w:val="00D62396"/>
    <w:rsid w:val="00D713F1"/>
    <w:rsid w:val="00EB6857"/>
    <w:rsid w:val="00F50117"/>
    <w:rsid w:val="00F53AA7"/>
    <w:rsid w:val="00F642A8"/>
    <w:rsid w:val="00F844EB"/>
    <w:rsid w:val="00FA4556"/>
    <w:rsid w:val="00FC4B67"/>
    <w:rsid w:val="00FD23A6"/>
    <w:rsid w:val="00FE11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C9050"/>
  <w15:docId w15:val="{71A40F6E-505D-4D8D-BC57-D830C402F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3F53"/>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73F53"/>
    <w:rPr>
      <w:color w:val="0563C1"/>
      <w:u w:val="single"/>
    </w:rPr>
  </w:style>
  <w:style w:type="paragraph" w:styleId="Paragrafoelenco">
    <w:name w:val="List Paragraph"/>
    <w:basedOn w:val="Normale"/>
    <w:uiPriority w:val="34"/>
    <w:qFormat/>
    <w:rsid w:val="00C8190F"/>
    <w:pPr>
      <w:spacing w:after="160" w:line="256" w:lineRule="auto"/>
      <w:ind w:left="720"/>
      <w:contextualSpacing/>
    </w:pPr>
    <w:rPr>
      <w:rFonts w:asciiTheme="minorHAnsi" w:hAnsiTheme="minorHAnsi" w:cstheme="minorBidi"/>
    </w:rPr>
  </w:style>
  <w:style w:type="paragraph" w:styleId="Testofumetto">
    <w:name w:val="Balloon Text"/>
    <w:basedOn w:val="Normale"/>
    <w:link w:val="TestofumettoCarattere"/>
    <w:uiPriority w:val="99"/>
    <w:semiHidden/>
    <w:unhideWhenUsed/>
    <w:rsid w:val="007B4C4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4C45"/>
    <w:rPr>
      <w:rFonts w:ascii="Tahoma" w:hAnsi="Tahoma" w:cs="Tahoma"/>
      <w:sz w:val="16"/>
      <w:szCs w:val="16"/>
    </w:rPr>
  </w:style>
  <w:style w:type="paragraph" w:styleId="Pidipagina">
    <w:name w:val="footer"/>
    <w:basedOn w:val="Normale"/>
    <w:link w:val="PidipaginaCarattere"/>
    <w:rsid w:val="00660225"/>
    <w:pPr>
      <w:widowControl w:val="0"/>
      <w:tabs>
        <w:tab w:val="center" w:pos="4819"/>
        <w:tab w:val="right" w:pos="9638"/>
      </w:tabs>
      <w:suppressAutoHyphens/>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rsid w:val="00660225"/>
    <w:rPr>
      <w:rFonts w:ascii="Times New Roman" w:eastAsia="Times New Roman" w:hAnsi="Times New Roman" w:cs="Times New Roman"/>
      <w:sz w:val="24"/>
      <w:szCs w:val="20"/>
      <w:lang w:eastAsia="it-IT"/>
    </w:rPr>
  </w:style>
  <w:style w:type="paragraph" w:styleId="Titolo">
    <w:name w:val="Title"/>
    <w:basedOn w:val="Normale"/>
    <w:next w:val="Sottotitolo"/>
    <w:link w:val="TitoloCarattere"/>
    <w:qFormat/>
    <w:rsid w:val="00660225"/>
    <w:pPr>
      <w:widowControl w:val="0"/>
      <w:suppressAutoHyphens/>
      <w:jc w:val="center"/>
    </w:pPr>
    <w:rPr>
      <w:rFonts w:ascii="Arial" w:eastAsia="Times New Roman" w:hAnsi="Arial" w:cs="Arial"/>
      <w:b/>
      <w:bCs/>
      <w:sz w:val="24"/>
      <w:szCs w:val="20"/>
      <w:u w:val="single"/>
      <w:lang w:eastAsia="it-IT"/>
    </w:rPr>
  </w:style>
  <w:style w:type="character" w:customStyle="1" w:styleId="TitoloCarattere">
    <w:name w:val="Titolo Carattere"/>
    <w:basedOn w:val="Carpredefinitoparagrafo"/>
    <w:link w:val="Titolo"/>
    <w:rsid w:val="00660225"/>
    <w:rPr>
      <w:rFonts w:ascii="Arial" w:eastAsia="Times New Roman" w:hAnsi="Arial" w:cs="Arial"/>
      <w:b/>
      <w:bCs/>
      <w:sz w:val="24"/>
      <w:szCs w:val="20"/>
      <w:u w:val="single"/>
      <w:lang w:eastAsia="it-IT"/>
    </w:rPr>
  </w:style>
  <w:style w:type="paragraph" w:styleId="Corpodeltesto2">
    <w:name w:val="Body Text 2"/>
    <w:basedOn w:val="Normale"/>
    <w:link w:val="Corpodeltesto2Carattere"/>
    <w:rsid w:val="00660225"/>
    <w:pPr>
      <w:ind w:firstLine="708"/>
      <w:jc w:val="both"/>
    </w:pPr>
    <w:rPr>
      <w:rFonts w:ascii="Arial" w:eastAsia="SimSun" w:hAnsi="Arial" w:cs="Arial"/>
      <w:sz w:val="24"/>
      <w:szCs w:val="24"/>
      <w:lang w:eastAsia="it-IT"/>
    </w:rPr>
  </w:style>
  <w:style w:type="character" w:customStyle="1" w:styleId="Corpodeltesto2Carattere">
    <w:name w:val="Corpo del testo 2 Carattere"/>
    <w:basedOn w:val="Carpredefinitoparagrafo"/>
    <w:link w:val="Corpodeltesto2"/>
    <w:rsid w:val="00660225"/>
    <w:rPr>
      <w:rFonts w:ascii="Arial" w:eastAsia="SimSun" w:hAnsi="Arial" w:cs="Arial"/>
      <w:sz w:val="24"/>
      <w:szCs w:val="24"/>
      <w:lang w:eastAsia="it-IT"/>
    </w:rPr>
  </w:style>
  <w:style w:type="paragraph" w:styleId="Rientrocorpodeltesto">
    <w:name w:val="Body Text Indent"/>
    <w:basedOn w:val="Normale"/>
    <w:link w:val="RientrocorpodeltestoCarattere"/>
    <w:rsid w:val="00660225"/>
    <w:pPr>
      <w:spacing w:after="120"/>
      <w:ind w:left="283"/>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660225"/>
    <w:rPr>
      <w:rFonts w:ascii="Times New Roman" w:eastAsia="Times New Roman" w:hAnsi="Times New Roman" w:cs="Times New Roman"/>
      <w:sz w:val="20"/>
      <w:szCs w:val="20"/>
      <w:lang w:eastAsia="it-IT"/>
    </w:rPr>
  </w:style>
  <w:style w:type="paragraph" w:styleId="Sottotitolo">
    <w:name w:val="Subtitle"/>
    <w:basedOn w:val="Normale"/>
    <w:next w:val="Normale"/>
    <w:link w:val="SottotitoloCarattere"/>
    <w:uiPriority w:val="11"/>
    <w:qFormat/>
    <w:rsid w:val="00660225"/>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ttotitoloCarattere">
    <w:name w:val="Sottotitolo Carattere"/>
    <w:basedOn w:val="Carpredefinitoparagrafo"/>
    <w:link w:val="Sottotitolo"/>
    <w:uiPriority w:val="11"/>
    <w:rsid w:val="00660225"/>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475207">
      <w:bodyDiv w:val="1"/>
      <w:marLeft w:val="0"/>
      <w:marRight w:val="0"/>
      <w:marTop w:val="0"/>
      <w:marBottom w:val="0"/>
      <w:divBdr>
        <w:top w:val="none" w:sz="0" w:space="0" w:color="auto"/>
        <w:left w:val="none" w:sz="0" w:space="0" w:color="auto"/>
        <w:bottom w:val="none" w:sz="0" w:space="0" w:color="auto"/>
        <w:right w:val="none" w:sz="0" w:space="0" w:color="auto"/>
      </w:divBdr>
    </w:div>
    <w:div w:id="1256287282">
      <w:bodyDiv w:val="1"/>
      <w:marLeft w:val="0"/>
      <w:marRight w:val="0"/>
      <w:marTop w:val="0"/>
      <w:marBottom w:val="0"/>
      <w:divBdr>
        <w:top w:val="none" w:sz="0" w:space="0" w:color="auto"/>
        <w:left w:val="none" w:sz="0" w:space="0" w:color="auto"/>
        <w:bottom w:val="none" w:sz="0" w:space="0" w:color="auto"/>
        <w:right w:val="none" w:sz="0" w:space="0" w:color="auto"/>
      </w:divBdr>
    </w:div>
    <w:div w:id="1536380828">
      <w:bodyDiv w:val="1"/>
      <w:marLeft w:val="0"/>
      <w:marRight w:val="0"/>
      <w:marTop w:val="0"/>
      <w:marBottom w:val="0"/>
      <w:divBdr>
        <w:top w:val="none" w:sz="0" w:space="0" w:color="auto"/>
        <w:left w:val="none" w:sz="0" w:space="0" w:color="auto"/>
        <w:bottom w:val="none" w:sz="0" w:space="0" w:color="auto"/>
        <w:right w:val="none" w:sz="0" w:space="0" w:color="auto"/>
      </w:divBdr>
    </w:div>
    <w:div w:id="157142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Pagano</dc:creator>
  <cp:lastModifiedBy>Patrizia Prato</cp:lastModifiedBy>
  <cp:revision>2</cp:revision>
  <cp:lastPrinted>2021-10-14T08:56:00Z</cp:lastPrinted>
  <dcterms:created xsi:type="dcterms:W3CDTF">2021-10-15T08:14:00Z</dcterms:created>
  <dcterms:modified xsi:type="dcterms:W3CDTF">2021-10-15T08:14:00Z</dcterms:modified>
</cp:coreProperties>
</file>